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4C" w:rsidRDefault="006A025B">
      <w:pPr>
        <w:jc w:val="center"/>
        <w:rPr>
          <w:rFonts w:ascii="Arial" w:hAnsi="Arial" w:cs="Arial"/>
          <w:i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i/>
          <w:sz w:val="36"/>
          <w:szCs w:val="36"/>
        </w:rPr>
        <w:t xml:space="preserve"> </w:t>
      </w:r>
      <w:r w:rsidR="000A3EDD" w:rsidRPr="002062A6">
        <w:rPr>
          <w:rFonts w:ascii="Arial" w:hAnsi="Arial" w:cs="Arial"/>
          <w:i/>
          <w:sz w:val="36"/>
          <w:szCs w:val="36"/>
        </w:rPr>
        <w:t xml:space="preserve"> </w:t>
      </w:r>
      <w:r w:rsidR="00BB59D1" w:rsidRPr="002062A6">
        <w:rPr>
          <w:rFonts w:ascii="Arial" w:hAnsi="Arial" w:cs="Arial"/>
          <w:i/>
          <w:sz w:val="36"/>
          <w:szCs w:val="36"/>
        </w:rPr>
        <w:t xml:space="preserve">  </w:t>
      </w:r>
      <w:proofErr w:type="spellStart"/>
      <w:r w:rsidR="00B67A4C" w:rsidRPr="002062A6">
        <w:rPr>
          <w:rFonts w:ascii="Arial" w:hAnsi="Arial" w:cs="Arial"/>
          <w:i/>
          <w:sz w:val="36"/>
          <w:szCs w:val="36"/>
        </w:rPr>
        <w:t>Soran</w:t>
      </w:r>
      <w:proofErr w:type="spellEnd"/>
      <w:r w:rsidR="00B67A4C" w:rsidRPr="002062A6">
        <w:rPr>
          <w:rFonts w:ascii="Arial" w:hAnsi="Arial" w:cs="Arial"/>
          <w:i/>
          <w:sz w:val="36"/>
          <w:szCs w:val="36"/>
        </w:rPr>
        <w:t xml:space="preserve"> University</w:t>
      </w:r>
    </w:p>
    <w:p w:rsidR="008A0819" w:rsidRDefault="008A0819">
      <w:pPr>
        <w:jc w:val="center"/>
        <w:rPr>
          <w:rFonts w:ascii="Arial" w:hAnsi="Arial" w:cs="Arial"/>
          <w:i/>
          <w:sz w:val="36"/>
          <w:szCs w:val="36"/>
        </w:rPr>
      </w:pPr>
    </w:p>
    <w:p w:rsidR="002062A6" w:rsidRPr="008A0819" w:rsidRDefault="002062A6">
      <w:pPr>
        <w:jc w:val="center"/>
        <w:rPr>
          <w:rFonts w:ascii="Arial" w:hAnsi="Arial" w:cs="Arial"/>
          <w:i/>
          <w:sz w:val="28"/>
          <w:szCs w:val="28"/>
        </w:rPr>
      </w:pPr>
    </w:p>
    <w:p w:rsidR="008A0819" w:rsidRPr="00246D7B" w:rsidRDefault="008A0819" w:rsidP="00246D7B">
      <w:pPr>
        <w:rPr>
          <w:rFonts w:ascii="Arial" w:hAnsi="Arial" w:cs="Arial"/>
          <w:b/>
          <w:sz w:val="28"/>
          <w:szCs w:val="28"/>
        </w:rPr>
      </w:pPr>
    </w:p>
    <w:p w:rsidR="00B67A4C" w:rsidRPr="00EA5B84" w:rsidRDefault="00B67A4C" w:rsidP="002062A6">
      <w:pPr>
        <w:jc w:val="center"/>
        <w:rPr>
          <w:rFonts w:ascii="Arial" w:hAnsi="Arial" w:cs="Arial"/>
          <w:sz w:val="28"/>
          <w:szCs w:val="28"/>
        </w:rPr>
      </w:pPr>
      <w:r w:rsidRPr="00EA5B84">
        <w:rPr>
          <w:rFonts w:ascii="Arial" w:hAnsi="Arial" w:cs="Arial"/>
          <w:sz w:val="28"/>
          <w:szCs w:val="28"/>
        </w:rPr>
        <w:t>Module Specification</w:t>
      </w:r>
      <w:r w:rsidR="002062A6" w:rsidRPr="00EA5B84">
        <w:rPr>
          <w:rFonts w:ascii="Arial" w:hAnsi="Arial" w:cs="Arial"/>
          <w:sz w:val="28"/>
          <w:szCs w:val="28"/>
        </w:rPr>
        <w:t xml:space="preserve"> </w:t>
      </w:r>
    </w:p>
    <w:p w:rsidR="00246D7B" w:rsidRDefault="00246D7B" w:rsidP="002062A6">
      <w:pPr>
        <w:jc w:val="center"/>
        <w:rPr>
          <w:rFonts w:ascii="Arial" w:hAnsi="Arial" w:cs="Arial"/>
          <w:b/>
          <w:sz w:val="28"/>
          <w:szCs w:val="28"/>
        </w:rPr>
      </w:pPr>
    </w:p>
    <w:p w:rsidR="00246D7B" w:rsidRDefault="00246D7B" w:rsidP="002062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9331FA">
        <w:rPr>
          <w:rFonts w:ascii="Arial" w:hAnsi="Arial" w:cs="Arial"/>
          <w:b/>
          <w:sz w:val="28"/>
          <w:szCs w:val="28"/>
        </w:rPr>
        <w:t xml:space="preserve">aculty of Engineering </w:t>
      </w:r>
    </w:p>
    <w:p w:rsidR="008A0819" w:rsidRDefault="008A0819" w:rsidP="002062A6">
      <w:pPr>
        <w:jc w:val="center"/>
        <w:rPr>
          <w:rFonts w:ascii="Arial" w:hAnsi="Arial" w:cs="Arial"/>
          <w:b/>
          <w:sz w:val="28"/>
          <w:szCs w:val="28"/>
        </w:rPr>
      </w:pPr>
    </w:p>
    <w:p w:rsidR="008A0819" w:rsidRDefault="008A0819" w:rsidP="00246D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Technical English</w:t>
      </w:r>
    </w:p>
    <w:p w:rsidR="00246D7B" w:rsidRDefault="00246D7B" w:rsidP="00246D7B">
      <w:pPr>
        <w:jc w:val="center"/>
        <w:rPr>
          <w:rFonts w:ascii="Arial" w:hAnsi="Arial" w:cs="Arial"/>
          <w:b/>
          <w:sz w:val="28"/>
          <w:szCs w:val="28"/>
        </w:rPr>
      </w:pPr>
    </w:p>
    <w:p w:rsidR="00246D7B" w:rsidRPr="002062A6" w:rsidRDefault="00246D7B" w:rsidP="00246D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Second Year, Academic Year 2014-2015</w:t>
      </w:r>
    </w:p>
    <w:p w:rsidR="001829DD" w:rsidRDefault="001829DD">
      <w:pPr>
        <w:rPr>
          <w:rFonts w:ascii="Arial" w:hAnsi="Arial" w:cs="Arial"/>
          <w:sz w:val="36"/>
          <w:szCs w:val="36"/>
        </w:rPr>
      </w:pPr>
    </w:p>
    <w:p w:rsidR="00A146A8" w:rsidRDefault="00A146A8">
      <w:pPr>
        <w:rPr>
          <w:rFonts w:ascii="Arial" w:hAnsi="Arial" w:cs="Arial"/>
          <w:sz w:val="36"/>
          <w:szCs w:val="36"/>
        </w:rPr>
      </w:pPr>
    </w:p>
    <w:p w:rsidR="00E7098F" w:rsidRDefault="00E7098F">
      <w:pPr>
        <w:rPr>
          <w:rFonts w:ascii="Arial" w:hAnsi="Arial" w:cs="Arial"/>
          <w:sz w:val="36"/>
          <w:szCs w:val="36"/>
        </w:rPr>
      </w:pPr>
    </w:p>
    <w:p w:rsidR="00B67A4C" w:rsidRDefault="00B67A4C" w:rsidP="00E562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Module Title</w:t>
      </w:r>
      <w:r w:rsidR="001829DD">
        <w:rPr>
          <w:rFonts w:ascii="Arial" w:hAnsi="Arial" w:cs="Arial"/>
          <w:b/>
        </w:rPr>
        <w:t>:</w:t>
      </w:r>
      <w:r w:rsidR="001829DD">
        <w:rPr>
          <w:rFonts w:ascii="Arial" w:hAnsi="Arial" w:cs="Arial"/>
          <w:b/>
        </w:rPr>
        <w:tab/>
      </w:r>
      <w:r w:rsidR="001829DD">
        <w:rPr>
          <w:rFonts w:ascii="Arial" w:hAnsi="Arial" w:cs="Arial"/>
          <w:b/>
        </w:rPr>
        <w:tab/>
      </w:r>
      <w:r w:rsidR="001829DD">
        <w:rPr>
          <w:rFonts w:ascii="Arial" w:hAnsi="Arial" w:cs="Arial"/>
          <w:b/>
        </w:rPr>
        <w:tab/>
      </w:r>
      <w:r w:rsidR="001829DD">
        <w:rPr>
          <w:rFonts w:ascii="Arial" w:hAnsi="Arial" w:cs="Arial"/>
          <w:b/>
        </w:rPr>
        <w:tab/>
      </w:r>
      <w:r w:rsidR="00B827A7">
        <w:rPr>
          <w:rFonts w:ascii="Arial" w:hAnsi="Arial" w:cs="Arial"/>
          <w:bCs/>
        </w:rPr>
        <w:t>Technical English</w:t>
      </w:r>
    </w:p>
    <w:p w:rsidR="00B67A4C" w:rsidRDefault="00B67A4C">
      <w:pPr>
        <w:rPr>
          <w:rFonts w:ascii="Arial" w:hAnsi="Arial" w:cs="Arial"/>
        </w:rPr>
      </w:pPr>
    </w:p>
    <w:p w:rsidR="001829DD" w:rsidRDefault="001829DD">
      <w:pPr>
        <w:rPr>
          <w:rFonts w:ascii="Arial" w:hAnsi="Arial" w:cs="Arial"/>
        </w:rPr>
      </w:pPr>
    </w:p>
    <w:p w:rsidR="00A146A8" w:rsidRDefault="00A146A8">
      <w:pPr>
        <w:rPr>
          <w:rFonts w:ascii="Arial" w:hAnsi="Arial" w:cs="Arial"/>
        </w:rPr>
      </w:pPr>
    </w:p>
    <w:p w:rsidR="00B67A4C" w:rsidRDefault="00B67A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Module Code</w:t>
      </w:r>
      <w:r w:rsidR="00E91261">
        <w:rPr>
          <w:rFonts w:ascii="Arial" w:hAnsi="Arial" w:cs="Arial"/>
          <w:b/>
        </w:rPr>
        <w:t>s</w:t>
      </w:r>
      <w:r w:rsidR="001829DD">
        <w:rPr>
          <w:rFonts w:ascii="Arial" w:hAnsi="Arial" w:cs="Arial"/>
          <w:b/>
        </w:rPr>
        <w:t>:</w:t>
      </w:r>
      <w:r w:rsidR="001829DD">
        <w:rPr>
          <w:rFonts w:ascii="Arial" w:hAnsi="Arial" w:cs="Arial"/>
          <w:b/>
        </w:rPr>
        <w:tab/>
      </w:r>
      <w:r w:rsidR="001829DD">
        <w:rPr>
          <w:rFonts w:ascii="Arial" w:hAnsi="Arial" w:cs="Arial"/>
          <w:b/>
        </w:rPr>
        <w:tab/>
      </w:r>
      <w:r w:rsidR="001829DD">
        <w:rPr>
          <w:rFonts w:ascii="Arial" w:hAnsi="Arial" w:cs="Arial"/>
          <w:b/>
        </w:rPr>
        <w:tab/>
      </w:r>
      <w:r w:rsidR="001829DD">
        <w:rPr>
          <w:rFonts w:ascii="Arial" w:hAnsi="Arial" w:cs="Arial"/>
          <w:b/>
        </w:rPr>
        <w:tab/>
      </w:r>
      <w:proofErr w:type="gramStart"/>
      <w:r w:rsidR="008B4467">
        <w:rPr>
          <w:rFonts w:ascii="Arial" w:hAnsi="Arial" w:cs="Arial"/>
        </w:rPr>
        <w:t>ENG</w:t>
      </w:r>
      <w:r w:rsidR="008B4467" w:rsidRPr="0030213C">
        <w:rPr>
          <w:rFonts w:ascii="Arial" w:hAnsi="Arial" w:cs="Arial"/>
          <w:b/>
        </w:rPr>
        <w:t>2</w:t>
      </w:r>
      <w:r w:rsidR="00B827A7" w:rsidRPr="0030213C">
        <w:rPr>
          <w:rFonts w:ascii="Arial" w:hAnsi="Arial" w:cs="Arial"/>
          <w:b/>
        </w:rPr>
        <w:t>01</w:t>
      </w:r>
      <w:r w:rsidR="008B4467">
        <w:rPr>
          <w:rFonts w:ascii="Arial" w:hAnsi="Arial" w:cs="Arial"/>
        </w:rPr>
        <w:t xml:space="preserve">  </w:t>
      </w:r>
      <w:r w:rsidR="00465579">
        <w:rPr>
          <w:rFonts w:ascii="Arial" w:hAnsi="Arial" w:cs="Arial"/>
        </w:rPr>
        <w:t>a</w:t>
      </w:r>
      <w:r w:rsidR="008B4467">
        <w:rPr>
          <w:rFonts w:ascii="Arial" w:hAnsi="Arial" w:cs="Arial"/>
        </w:rPr>
        <w:t>nd</w:t>
      </w:r>
      <w:proofErr w:type="gramEnd"/>
      <w:r w:rsidR="008B4467">
        <w:rPr>
          <w:rFonts w:ascii="Arial" w:hAnsi="Arial" w:cs="Arial"/>
        </w:rPr>
        <w:t xml:space="preserve">  ENG</w:t>
      </w:r>
      <w:r w:rsidR="008B4467" w:rsidRPr="0030213C">
        <w:rPr>
          <w:rFonts w:ascii="Arial" w:hAnsi="Arial" w:cs="Arial"/>
          <w:b/>
        </w:rPr>
        <w:t>2</w:t>
      </w:r>
      <w:r w:rsidR="00E51D23" w:rsidRPr="0030213C">
        <w:rPr>
          <w:rFonts w:ascii="Arial" w:hAnsi="Arial" w:cs="Arial"/>
          <w:b/>
        </w:rPr>
        <w:t>02</w:t>
      </w:r>
    </w:p>
    <w:p w:rsidR="00B67A4C" w:rsidRDefault="00B67A4C">
      <w:pPr>
        <w:rPr>
          <w:rFonts w:ascii="Arial" w:hAnsi="Arial" w:cs="Arial"/>
        </w:rPr>
      </w:pPr>
    </w:p>
    <w:p w:rsidR="001829DD" w:rsidRDefault="001829DD">
      <w:pPr>
        <w:rPr>
          <w:rFonts w:ascii="Arial" w:hAnsi="Arial" w:cs="Arial"/>
        </w:rPr>
      </w:pPr>
    </w:p>
    <w:p w:rsidR="00A146A8" w:rsidRDefault="00A146A8">
      <w:pPr>
        <w:rPr>
          <w:rFonts w:ascii="Arial" w:hAnsi="Arial" w:cs="Arial"/>
        </w:rPr>
      </w:pPr>
    </w:p>
    <w:p w:rsidR="00B67A4C" w:rsidRDefault="00B67A4C" w:rsidP="00E562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Module Level</w:t>
      </w:r>
      <w:r w:rsidR="001829DD">
        <w:rPr>
          <w:rFonts w:ascii="Arial" w:hAnsi="Arial" w:cs="Arial"/>
          <w:b/>
        </w:rPr>
        <w:t>:</w:t>
      </w:r>
      <w:r w:rsidR="001829DD">
        <w:rPr>
          <w:rFonts w:ascii="Arial" w:hAnsi="Arial" w:cs="Arial"/>
          <w:b/>
        </w:rPr>
        <w:tab/>
      </w:r>
      <w:r w:rsidR="001829DD">
        <w:rPr>
          <w:rFonts w:ascii="Arial" w:hAnsi="Arial" w:cs="Arial"/>
          <w:b/>
        </w:rPr>
        <w:tab/>
      </w:r>
      <w:r w:rsidR="001829DD">
        <w:rPr>
          <w:rFonts w:ascii="Arial" w:hAnsi="Arial" w:cs="Arial"/>
          <w:b/>
        </w:rPr>
        <w:tab/>
      </w:r>
      <w:r w:rsidR="001829DD">
        <w:rPr>
          <w:rFonts w:ascii="Arial" w:hAnsi="Arial" w:cs="Arial"/>
          <w:b/>
        </w:rPr>
        <w:tab/>
      </w:r>
      <w:r w:rsidR="00B827A7" w:rsidRPr="001829DD">
        <w:rPr>
          <w:rFonts w:ascii="Arial" w:hAnsi="Arial" w:cs="Arial"/>
        </w:rPr>
        <w:t>First Class</w:t>
      </w:r>
    </w:p>
    <w:p w:rsidR="00B67A4C" w:rsidRDefault="00B67A4C">
      <w:pPr>
        <w:rPr>
          <w:rFonts w:ascii="Arial" w:hAnsi="Arial" w:cs="Arial"/>
        </w:rPr>
      </w:pPr>
    </w:p>
    <w:p w:rsidR="00A146A8" w:rsidRDefault="00A146A8">
      <w:pPr>
        <w:rPr>
          <w:rFonts w:ascii="Arial" w:hAnsi="Arial" w:cs="Arial"/>
        </w:rPr>
      </w:pPr>
    </w:p>
    <w:p w:rsidR="001829DD" w:rsidRDefault="001829DD">
      <w:pPr>
        <w:rPr>
          <w:rFonts w:ascii="Arial" w:hAnsi="Arial" w:cs="Arial"/>
        </w:rPr>
      </w:pPr>
    </w:p>
    <w:p w:rsidR="00B67A4C" w:rsidRDefault="00B67A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Module Leader</w:t>
      </w:r>
      <w:r w:rsidR="001829DD">
        <w:rPr>
          <w:rFonts w:ascii="Arial" w:hAnsi="Arial" w:cs="Arial"/>
          <w:b/>
        </w:rPr>
        <w:t>:</w:t>
      </w:r>
      <w:r w:rsidR="001829DD">
        <w:rPr>
          <w:rFonts w:ascii="Arial" w:hAnsi="Arial" w:cs="Arial"/>
          <w:b/>
        </w:rPr>
        <w:tab/>
      </w:r>
      <w:r w:rsidR="001829DD">
        <w:rPr>
          <w:rFonts w:ascii="Arial" w:hAnsi="Arial" w:cs="Arial"/>
          <w:b/>
        </w:rPr>
        <w:tab/>
      </w:r>
      <w:r w:rsidR="001829DD">
        <w:rPr>
          <w:rFonts w:ascii="Arial" w:hAnsi="Arial" w:cs="Arial"/>
          <w:b/>
        </w:rPr>
        <w:tab/>
      </w:r>
      <w:r w:rsidR="001829DD">
        <w:rPr>
          <w:rFonts w:ascii="Arial" w:hAnsi="Arial" w:cs="Arial"/>
          <w:b/>
        </w:rPr>
        <w:tab/>
      </w:r>
      <w:r w:rsidR="00B827A7">
        <w:rPr>
          <w:rFonts w:ascii="Arial" w:hAnsi="Arial" w:cs="Arial"/>
          <w:bCs/>
        </w:rPr>
        <w:t>Patrick Sweeney</w:t>
      </w:r>
    </w:p>
    <w:p w:rsidR="00B67A4C" w:rsidRDefault="00B67A4C">
      <w:pPr>
        <w:rPr>
          <w:rFonts w:ascii="Arial" w:hAnsi="Arial" w:cs="Arial"/>
        </w:rPr>
      </w:pPr>
    </w:p>
    <w:p w:rsidR="001829DD" w:rsidRDefault="001829DD">
      <w:pPr>
        <w:rPr>
          <w:rFonts w:ascii="Arial" w:hAnsi="Arial" w:cs="Arial"/>
        </w:rPr>
      </w:pPr>
    </w:p>
    <w:p w:rsidR="00A146A8" w:rsidRDefault="00A146A8">
      <w:pPr>
        <w:rPr>
          <w:rFonts w:ascii="Arial" w:hAnsi="Arial" w:cs="Arial"/>
        </w:rPr>
      </w:pPr>
    </w:p>
    <w:p w:rsidR="00B67A4C" w:rsidRDefault="00B67A4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5. Teaching Semester</w:t>
      </w:r>
      <w:r w:rsidR="001829DD">
        <w:rPr>
          <w:rFonts w:ascii="Arial" w:hAnsi="Arial" w:cs="Arial"/>
          <w:b/>
        </w:rPr>
        <w:t>:</w:t>
      </w:r>
      <w:r w:rsidR="001829DD">
        <w:rPr>
          <w:rFonts w:ascii="Arial" w:hAnsi="Arial" w:cs="Arial"/>
          <w:b/>
        </w:rPr>
        <w:tab/>
      </w:r>
      <w:r w:rsidR="001829DD">
        <w:rPr>
          <w:rFonts w:ascii="Arial" w:hAnsi="Arial" w:cs="Arial"/>
          <w:b/>
        </w:rPr>
        <w:tab/>
      </w:r>
      <w:r w:rsidR="001829DD">
        <w:rPr>
          <w:rFonts w:ascii="Arial" w:hAnsi="Arial" w:cs="Arial"/>
          <w:b/>
        </w:rPr>
        <w:tab/>
      </w:r>
      <w:r w:rsidR="00B827A7">
        <w:rPr>
          <w:rFonts w:ascii="Arial" w:hAnsi="Arial" w:cs="Arial"/>
          <w:bCs/>
        </w:rPr>
        <w:t>Semester 1</w:t>
      </w:r>
      <w:r w:rsidR="008B4467">
        <w:rPr>
          <w:rFonts w:ascii="Arial" w:hAnsi="Arial" w:cs="Arial"/>
          <w:bCs/>
        </w:rPr>
        <w:t>: ENG2</w:t>
      </w:r>
      <w:r w:rsidR="00E91261">
        <w:rPr>
          <w:rFonts w:ascii="Arial" w:hAnsi="Arial" w:cs="Arial"/>
          <w:bCs/>
        </w:rPr>
        <w:t>01;</w:t>
      </w:r>
    </w:p>
    <w:p w:rsidR="001848FA" w:rsidRDefault="001848FA">
      <w:pPr>
        <w:rPr>
          <w:rFonts w:ascii="Arial" w:hAnsi="Arial" w:cs="Arial"/>
          <w:bCs/>
        </w:rPr>
      </w:pPr>
    </w:p>
    <w:p w:rsidR="00E91261" w:rsidRDefault="00E91261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B4467">
        <w:rPr>
          <w:rFonts w:ascii="Arial" w:hAnsi="Arial" w:cs="Arial"/>
          <w:bCs/>
        </w:rPr>
        <w:tab/>
        <w:t>Semester 2: ENG2</w:t>
      </w:r>
      <w:r>
        <w:rPr>
          <w:rFonts w:ascii="Arial" w:hAnsi="Arial" w:cs="Arial"/>
          <w:bCs/>
        </w:rPr>
        <w:t>02</w:t>
      </w:r>
    </w:p>
    <w:p w:rsidR="00B67A4C" w:rsidRDefault="00B67A4C">
      <w:pPr>
        <w:rPr>
          <w:rFonts w:ascii="Arial" w:hAnsi="Arial" w:cs="Arial"/>
        </w:rPr>
      </w:pPr>
    </w:p>
    <w:p w:rsidR="00A146A8" w:rsidRDefault="00A146A8">
      <w:pPr>
        <w:rPr>
          <w:rFonts w:ascii="Arial" w:hAnsi="Arial" w:cs="Arial"/>
        </w:rPr>
      </w:pPr>
    </w:p>
    <w:p w:rsidR="001829DD" w:rsidRDefault="001829DD">
      <w:pPr>
        <w:rPr>
          <w:rFonts w:ascii="Arial" w:hAnsi="Arial" w:cs="Arial"/>
        </w:rPr>
      </w:pPr>
    </w:p>
    <w:p w:rsidR="00E51D23" w:rsidRDefault="00B67A4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6. Credit Rating for the module</w:t>
      </w:r>
      <w:r w:rsidR="001829DD">
        <w:rPr>
          <w:rFonts w:ascii="Arial" w:hAnsi="Arial" w:cs="Arial"/>
          <w:b/>
        </w:rPr>
        <w:t>:</w:t>
      </w:r>
      <w:r w:rsidR="001829DD">
        <w:rPr>
          <w:rFonts w:ascii="Arial" w:hAnsi="Arial" w:cs="Arial"/>
          <w:b/>
        </w:rPr>
        <w:tab/>
      </w:r>
      <w:r w:rsidR="001829DD">
        <w:rPr>
          <w:rFonts w:ascii="Arial" w:hAnsi="Arial" w:cs="Arial"/>
          <w:b/>
        </w:rPr>
        <w:tab/>
      </w:r>
      <w:r w:rsidR="008B4467">
        <w:rPr>
          <w:rFonts w:ascii="Arial" w:hAnsi="Arial" w:cs="Arial"/>
        </w:rPr>
        <w:t>ENG2</w:t>
      </w:r>
      <w:r w:rsidR="00E51D23" w:rsidRPr="00E51D23">
        <w:rPr>
          <w:rFonts w:ascii="Arial" w:hAnsi="Arial" w:cs="Arial"/>
        </w:rPr>
        <w:t xml:space="preserve">01: </w:t>
      </w:r>
      <w:r w:rsidR="00B827A7" w:rsidRPr="00E51D23">
        <w:rPr>
          <w:rFonts w:ascii="Arial" w:hAnsi="Arial" w:cs="Arial"/>
          <w:bCs/>
        </w:rPr>
        <w:t>2</w:t>
      </w:r>
      <w:r w:rsidR="00E51D23" w:rsidRPr="00E51D23">
        <w:rPr>
          <w:rFonts w:ascii="Arial" w:hAnsi="Arial" w:cs="Arial"/>
          <w:bCs/>
        </w:rPr>
        <w:t xml:space="preserve"> credits</w:t>
      </w:r>
      <w:r w:rsidR="00E51D23">
        <w:rPr>
          <w:rFonts w:ascii="Arial" w:hAnsi="Arial" w:cs="Arial"/>
          <w:bCs/>
        </w:rPr>
        <w:t xml:space="preserve">; </w:t>
      </w:r>
    </w:p>
    <w:p w:rsidR="001848FA" w:rsidRDefault="001848FA">
      <w:pPr>
        <w:rPr>
          <w:rFonts w:ascii="Arial" w:hAnsi="Arial" w:cs="Arial"/>
          <w:bCs/>
        </w:rPr>
      </w:pPr>
    </w:p>
    <w:p w:rsidR="00B67A4C" w:rsidRDefault="008B4467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ENG2</w:t>
      </w:r>
      <w:r w:rsidR="00E51D23">
        <w:rPr>
          <w:rFonts w:ascii="Arial" w:hAnsi="Arial" w:cs="Arial"/>
          <w:bCs/>
        </w:rPr>
        <w:t>02: 2 credits</w:t>
      </w:r>
    </w:p>
    <w:p w:rsidR="00B67A4C" w:rsidRDefault="00B67A4C">
      <w:pPr>
        <w:rPr>
          <w:rFonts w:ascii="Arial" w:hAnsi="Arial" w:cs="Arial"/>
        </w:rPr>
      </w:pPr>
    </w:p>
    <w:p w:rsidR="00A146A8" w:rsidRDefault="00A146A8">
      <w:pPr>
        <w:rPr>
          <w:rFonts w:ascii="Arial" w:hAnsi="Arial" w:cs="Arial"/>
        </w:rPr>
      </w:pPr>
    </w:p>
    <w:p w:rsidR="008A0819" w:rsidRDefault="008A0819">
      <w:pPr>
        <w:rPr>
          <w:rFonts w:ascii="Arial" w:hAnsi="Arial" w:cs="Arial"/>
        </w:rPr>
      </w:pPr>
    </w:p>
    <w:p w:rsidR="008A0819" w:rsidRDefault="008A0819">
      <w:pPr>
        <w:rPr>
          <w:rFonts w:ascii="Arial" w:hAnsi="Arial" w:cs="Arial"/>
        </w:rPr>
      </w:pPr>
    </w:p>
    <w:p w:rsidR="008A0819" w:rsidRDefault="008A0819">
      <w:pPr>
        <w:rPr>
          <w:rFonts w:ascii="Arial" w:hAnsi="Arial" w:cs="Arial"/>
        </w:rPr>
      </w:pPr>
    </w:p>
    <w:p w:rsidR="008A0819" w:rsidRDefault="008A0819">
      <w:pPr>
        <w:rPr>
          <w:rFonts w:ascii="Arial" w:hAnsi="Arial" w:cs="Arial"/>
        </w:rPr>
      </w:pPr>
    </w:p>
    <w:p w:rsidR="001829DD" w:rsidRDefault="001829DD">
      <w:pPr>
        <w:rPr>
          <w:rFonts w:ascii="Arial" w:hAnsi="Arial" w:cs="Arial"/>
        </w:rPr>
      </w:pPr>
    </w:p>
    <w:p w:rsidR="00B67A4C" w:rsidRDefault="00B67A4C" w:rsidP="00E562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7. Prerequisites and co-requisites</w:t>
      </w:r>
    </w:p>
    <w:p w:rsidR="0030213C" w:rsidRDefault="0030213C" w:rsidP="00A146A8">
      <w:pPr>
        <w:jc w:val="both"/>
        <w:rPr>
          <w:rFonts w:ascii="Arial" w:hAnsi="Arial" w:cs="Arial"/>
        </w:rPr>
      </w:pPr>
    </w:p>
    <w:p w:rsidR="0030213C" w:rsidRDefault="0030213C" w:rsidP="00A146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order to progress to ENG201, students must have passed both ENG101 and ENG102 in First Year. </w:t>
      </w:r>
    </w:p>
    <w:p w:rsidR="00F05D22" w:rsidRDefault="00F05D22" w:rsidP="00A146A8">
      <w:pPr>
        <w:jc w:val="both"/>
        <w:rPr>
          <w:rFonts w:ascii="Arial" w:hAnsi="Arial" w:cs="Arial"/>
        </w:rPr>
      </w:pPr>
    </w:p>
    <w:p w:rsidR="00F05D22" w:rsidRDefault="00F05D22" w:rsidP="00A146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Since Technical English modules are designed to support students’ studies in Engineering and Sciences, ENG201 and ENG202 students must also concurrently fulfill the requirements of their main specialism.</w:t>
      </w:r>
    </w:p>
    <w:p w:rsidR="00A146A8" w:rsidRDefault="00A146A8" w:rsidP="00A146A8">
      <w:pPr>
        <w:jc w:val="both"/>
        <w:rPr>
          <w:rFonts w:ascii="Arial" w:hAnsi="Arial" w:cs="Arial"/>
        </w:rPr>
      </w:pPr>
    </w:p>
    <w:p w:rsidR="007C0FD9" w:rsidRDefault="007C0FD9">
      <w:pPr>
        <w:rPr>
          <w:rFonts w:ascii="Arial" w:hAnsi="Arial" w:cs="Arial"/>
        </w:rPr>
      </w:pPr>
    </w:p>
    <w:p w:rsidR="007C0FD9" w:rsidRDefault="007C0FD9">
      <w:pPr>
        <w:rPr>
          <w:rFonts w:ascii="Arial" w:hAnsi="Arial" w:cs="Arial"/>
        </w:rPr>
      </w:pPr>
    </w:p>
    <w:p w:rsidR="00E7098F" w:rsidRDefault="00E7098F">
      <w:pPr>
        <w:rPr>
          <w:rFonts w:ascii="Arial" w:hAnsi="Arial" w:cs="Arial"/>
        </w:rPr>
      </w:pPr>
    </w:p>
    <w:p w:rsidR="008F4B62" w:rsidRDefault="008F4B62">
      <w:pPr>
        <w:rPr>
          <w:rFonts w:ascii="Arial" w:hAnsi="Arial" w:cs="Arial"/>
        </w:rPr>
      </w:pPr>
    </w:p>
    <w:p w:rsidR="00722D78" w:rsidRPr="00722D78" w:rsidRDefault="0015501C" w:rsidP="00722D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ENG2</w:t>
      </w:r>
      <w:r w:rsidR="00722D78" w:rsidRPr="00722D78">
        <w:rPr>
          <w:rFonts w:ascii="Arial" w:hAnsi="Arial" w:cs="Arial"/>
          <w:b/>
          <w:sz w:val="28"/>
          <w:szCs w:val="28"/>
        </w:rPr>
        <w:t>01</w:t>
      </w:r>
    </w:p>
    <w:p w:rsidR="006E60AA" w:rsidRDefault="006E60AA">
      <w:pPr>
        <w:rPr>
          <w:rFonts w:ascii="Arial" w:hAnsi="Arial" w:cs="Arial"/>
          <w:b/>
        </w:rPr>
      </w:pPr>
    </w:p>
    <w:p w:rsidR="00B67A4C" w:rsidRPr="00722D78" w:rsidRDefault="00EF705A">
      <w:pPr>
        <w:rPr>
          <w:rFonts w:ascii="Arial" w:hAnsi="Arial" w:cs="Arial"/>
          <w:b/>
        </w:rPr>
      </w:pPr>
      <w:r w:rsidRPr="00722D78">
        <w:rPr>
          <w:rFonts w:ascii="Arial" w:hAnsi="Arial" w:cs="Arial"/>
          <w:b/>
        </w:rPr>
        <w:t>Summary of ENG</w:t>
      </w:r>
      <w:r w:rsidR="0015501C">
        <w:rPr>
          <w:rFonts w:ascii="Arial" w:hAnsi="Arial" w:cs="Arial"/>
          <w:b/>
        </w:rPr>
        <w:t>2</w:t>
      </w:r>
      <w:r w:rsidR="00645FC2" w:rsidRPr="00722D78">
        <w:rPr>
          <w:rFonts w:ascii="Arial" w:hAnsi="Arial" w:cs="Arial"/>
          <w:b/>
        </w:rPr>
        <w:t>01</w:t>
      </w:r>
    </w:p>
    <w:p w:rsidR="00BC1D00" w:rsidRDefault="00BC1D00">
      <w:pPr>
        <w:rPr>
          <w:rFonts w:ascii="Arial" w:hAnsi="Arial" w:cs="Arial"/>
          <w:b/>
        </w:rPr>
      </w:pPr>
    </w:p>
    <w:p w:rsidR="0030213C" w:rsidRDefault="0030213C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ENG201 </w:t>
      </w:r>
      <w:r w:rsidR="00F05D22">
        <w:rPr>
          <w:rFonts w:ascii="Arial" w:eastAsia="Times New Roman" w:hAnsi="Arial" w:cs="Arial"/>
          <w:lang w:eastAsia="en-US"/>
        </w:rPr>
        <w:t xml:space="preserve">has as primary mission the advancement of English language skills specific to students’ main field of undergraduate study </w:t>
      </w:r>
      <w:r w:rsidR="008166B2">
        <w:rPr>
          <w:rFonts w:ascii="Arial" w:eastAsia="Times New Roman" w:hAnsi="Arial" w:cs="Arial"/>
          <w:lang w:eastAsia="en-US"/>
        </w:rPr>
        <w:t xml:space="preserve">in Engineering and Science and eventual working environment. In so doing, it </w:t>
      </w:r>
      <w:r>
        <w:rPr>
          <w:rFonts w:ascii="Arial" w:eastAsia="Times New Roman" w:hAnsi="Arial" w:cs="Arial"/>
          <w:lang w:eastAsia="en-US"/>
        </w:rPr>
        <w:t xml:space="preserve">aims to consolidate </w:t>
      </w:r>
      <w:r w:rsidR="00593E64">
        <w:rPr>
          <w:rFonts w:ascii="Arial" w:eastAsia="Times New Roman" w:hAnsi="Arial" w:cs="Arial"/>
          <w:lang w:eastAsia="en-US"/>
        </w:rPr>
        <w:t xml:space="preserve">skills </w:t>
      </w:r>
      <w:r>
        <w:rPr>
          <w:rFonts w:ascii="Arial" w:eastAsia="Times New Roman" w:hAnsi="Arial" w:cs="Arial"/>
          <w:lang w:eastAsia="en-US"/>
        </w:rPr>
        <w:t>learned in the aforementioned two First Year credit courses</w:t>
      </w:r>
      <w:r w:rsidR="008166B2">
        <w:rPr>
          <w:rFonts w:ascii="Arial" w:eastAsia="Times New Roman" w:hAnsi="Arial" w:cs="Arial"/>
          <w:lang w:eastAsia="en-US"/>
        </w:rPr>
        <w:t xml:space="preserve"> and develop new skills.</w:t>
      </w:r>
    </w:p>
    <w:p w:rsidR="008166B2" w:rsidRDefault="008166B2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8166B2" w:rsidRDefault="008166B2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ENG201 integrates the main English Language skills of Writing, Reading, Speaking, Listening and Vocabulary building.</w:t>
      </w:r>
    </w:p>
    <w:p w:rsidR="008166B2" w:rsidRDefault="008166B2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8166B2" w:rsidRDefault="008166B2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ENG201 is </w:t>
      </w:r>
      <w:proofErr w:type="spellStart"/>
      <w:r w:rsidR="00564EBA">
        <w:rPr>
          <w:rFonts w:ascii="Arial" w:eastAsia="Times New Roman" w:hAnsi="Arial" w:cs="Arial"/>
          <w:lang w:eastAsia="en-US"/>
        </w:rPr>
        <w:t>centred</w:t>
      </w:r>
      <w:proofErr w:type="spellEnd"/>
      <w:r w:rsidR="00564EBA">
        <w:rPr>
          <w:rFonts w:ascii="Arial" w:eastAsia="Times New Roman" w:hAnsi="Arial" w:cs="Arial"/>
          <w:lang w:eastAsia="en-US"/>
        </w:rPr>
        <w:t xml:space="preserve"> on themes that are closely aligned to students’ engineering studies</w:t>
      </w:r>
      <w:r w:rsidR="008A0819">
        <w:rPr>
          <w:rFonts w:ascii="Arial" w:eastAsia="Times New Roman" w:hAnsi="Arial" w:cs="Arial"/>
          <w:lang w:eastAsia="en-US"/>
        </w:rPr>
        <w:t>.</w:t>
      </w:r>
    </w:p>
    <w:p w:rsidR="008A0819" w:rsidRDefault="008A0819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8A0819" w:rsidRDefault="008A0819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8A0819" w:rsidRDefault="008A0819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8A0819" w:rsidRDefault="00564EBA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 xml:space="preserve">Description, Syllabus and Aims </w:t>
      </w:r>
      <w:r w:rsidR="008A0819" w:rsidRPr="008A0819">
        <w:rPr>
          <w:rFonts w:ascii="Arial" w:eastAsia="Times New Roman" w:hAnsi="Arial" w:cs="Arial"/>
          <w:b/>
          <w:lang w:eastAsia="en-US"/>
        </w:rPr>
        <w:t xml:space="preserve">of </w:t>
      </w:r>
      <w:r w:rsidR="008A0819">
        <w:rPr>
          <w:rFonts w:ascii="Arial" w:eastAsia="Times New Roman" w:hAnsi="Arial" w:cs="Arial"/>
          <w:b/>
          <w:lang w:eastAsia="en-US"/>
        </w:rPr>
        <w:t>ENG</w:t>
      </w:r>
      <w:r w:rsidR="008A0819" w:rsidRPr="008A0819">
        <w:rPr>
          <w:rFonts w:ascii="Arial" w:eastAsia="Times New Roman" w:hAnsi="Arial" w:cs="Arial"/>
          <w:b/>
          <w:lang w:eastAsia="en-US"/>
        </w:rPr>
        <w:t>201</w:t>
      </w:r>
    </w:p>
    <w:p w:rsidR="008A0819" w:rsidRDefault="008A0819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en-US"/>
        </w:rPr>
      </w:pPr>
    </w:p>
    <w:p w:rsidR="008A0819" w:rsidRPr="008A0819" w:rsidRDefault="008A0819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  <w:r w:rsidRPr="008A0819">
        <w:rPr>
          <w:rFonts w:ascii="Arial" w:eastAsia="Times New Roman" w:hAnsi="Arial" w:cs="Arial"/>
          <w:lang w:eastAsia="en-US"/>
        </w:rPr>
        <w:t>The themes are namely</w:t>
      </w:r>
    </w:p>
    <w:p w:rsidR="008166B2" w:rsidRDefault="008166B2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8166B2" w:rsidRDefault="008166B2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  <w:r w:rsidRPr="00E7098F">
        <w:rPr>
          <w:rFonts w:ascii="Arial" w:eastAsia="Times New Roman" w:hAnsi="Arial" w:cs="Arial"/>
          <w:b/>
          <w:lang w:eastAsia="en-US"/>
        </w:rPr>
        <w:t>Theme 1</w:t>
      </w:r>
      <w:r>
        <w:rPr>
          <w:rFonts w:ascii="Arial" w:eastAsia="Times New Roman" w:hAnsi="Arial" w:cs="Arial"/>
          <w:lang w:eastAsia="en-US"/>
        </w:rPr>
        <w:t xml:space="preserve">: People and Jobs in Engineering, Sciences, and Oil and Gas Industries; </w:t>
      </w:r>
      <w:r w:rsidR="00465175">
        <w:rPr>
          <w:rFonts w:ascii="Arial" w:eastAsia="Times New Roman" w:hAnsi="Arial" w:cs="Arial"/>
          <w:lang w:eastAsia="en-US"/>
        </w:rPr>
        <w:t xml:space="preserve">hierarchical organization; </w:t>
      </w:r>
      <w:r>
        <w:rPr>
          <w:rFonts w:ascii="Arial" w:eastAsia="Times New Roman" w:hAnsi="Arial" w:cs="Arial"/>
          <w:lang w:eastAsia="en-US"/>
        </w:rPr>
        <w:t xml:space="preserve">roles and responsibilities; </w:t>
      </w:r>
      <w:r w:rsidR="00465175">
        <w:rPr>
          <w:rFonts w:ascii="Arial" w:eastAsia="Times New Roman" w:hAnsi="Arial" w:cs="Arial"/>
          <w:lang w:eastAsia="en-US"/>
        </w:rPr>
        <w:t>work routines.</w:t>
      </w:r>
    </w:p>
    <w:p w:rsidR="00E7098F" w:rsidRDefault="00E7098F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E7098F" w:rsidRDefault="00E7098F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Extension: careers; job-seeking; CV; covering letter; interview.</w:t>
      </w:r>
    </w:p>
    <w:p w:rsidR="008166B2" w:rsidRDefault="008166B2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8A0819" w:rsidRDefault="008166B2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  <w:r w:rsidRPr="00E7098F">
        <w:rPr>
          <w:rFonts w:ascii="Arial" w:eastAsia="Times New Roman" w:hAnsi="Arial" w:cs="Arial"/>
          <w:b/>
          <w:lang w:eastAsia="en-US"/>
        </w:rPr>
        <w:t>Theme 2</w:t>
      </w:r>
      <w:r>
        <w:rPr>
          <w:rFonts w:ascii="Arial" w:eastAsia="Times New Roman" w:hAnsi="Arial" w:cs="Arial"/>
          <w:lang w:eastAsia="en-US"/>
        </w:rPr>
        <w:t>:</w:t>
      </w:r>
      <w:r w:rsidR="00465175">
        <w:rPr>
          <w:rFonts w:ascii="Arial" w:eastAsia="Times New Roman" w:hAnsi="Arial" w:cs="Arial"/>
          <w:lang w:eastAsia="en-US"/>
        </w:rPr>
        <w:t xml:space="preserve"> Procedures at work; safety rules and regulations; following instructions; workplace hazards.</w:t>
      </w:r>
    </w:p>
    <w:p w:rsidR="008A0819" w:rsidRDefault="008A0819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8166B2" w:rsidRDefault="008A0819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Extension: Reading on an engineering topic.</w:t>
      </w:r>
      <w:r w:rsidR="008166B2">
        <w:rPr>
          <w:rFonts w:ascii="Arial" w:eastAsia="Times New Roman" w:hAnsi="Arial" w:cs="Arial"/>
          <w:lang w:eastAsia="en-US"/>
        </w:rPr>
        <w:t xml:space="preserve"> </w:t>
      </w:r>
    </w:p>
    <w:p w:rsidR="00465175" w:rsidRDefault="00465175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465175" w:rsidRDefault="00465175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  <w:r w:rsidRPr="00E7098F">
        <w:rPr>
          <w:rFonts w:ascii="Arial" w:eastAsia="Times New Roman" w:hAnsi="Arial" w:cs="Arial"/>
          <w:b/>
          <w:lang w:eastAsia="en-US"/>
        </w:rPr>
        <w:t>Theme 3</w:t>
      </w:r>
      <w:r>
        <w:rPr>
          <w:rFonts w:ascii="Arial" w:eastAsia="Times New Roman" w:hAnsi="Arial" w:cs="Arial"/>
          <w:lang w:eastAsia="en-US"/>
        </w:rPr>
        <w:t>: Processes: sequencing events and describing processes of exploration, distillation, refining and laying a pipeline.</w:t>
      </w:r>
    </w:p>
    <w:p w:rsidR="00E7098F" w:rsidRDefault="00E7098F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E7098F" w:rsidRDefault="00E7098F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Extension</w:t>
      </w:r>
      <w:r w:rsidR="003C5DCB">
        <w:rPr>
          <w:rFonts w:ascii="Arial" w:eastAsia="Times New Roman" w:hAnsi="Arial" w:cs="Arial"/>
          <w:lang w:eastAsia="en-US"/>
        </w:rPr>
        <w:t>s: Writing on a topic related to engineering; lecture/talk.</w:t>
      </w:r>
    </w:p>
    <w:p w:rsidR="00465175" w:rsidRDefault="00465175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465175" w:rsidRDefault="00465175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  <w:r w:rsidRPr="00E7098F">
        <w:rPr>
          <w:rFonts w:ascii="Arial" w:eastAsia="Times New Roman" w:hAnsi="Arial" w:cs="Arial"/>
          <w:b/>
          <w:lang w:eastAsia="en-US"/>
        </w:rPr>
        <w:lastRenderedPageBreak/>
        <w:t>Theme 4</w:t>
      </w:r>
      <w:r>
        <w:rPr>
          <w:rFonts w:ascii="Arial" w:eastAsia="Times New Roman" w:hAnsi="Arial" w:cs="Arial"/>
          <w:lang w:eastAsia="en-US"/>
        </w:rPr>
        <w:t>: Infrastructure and Equipment: types of rigs; the blowout preventer; the circulation system; pipeline components.</w:t>
      </w:r>
    </w:p>
    <w:p w:rsidR="008A0819" w:rsidRDefault="008A0819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8A0819" w:rsidRDefault="008A0819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Extension: Reading on an engineering topic.</w:t>
      </w:r>
    </w:p>
    <w:p w:rsidR="00465175" w:rsidRDefault="00465175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465175" w:rsidRDefault="00465175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  <w:r w:rsidRPr="00E7098F">
        <w:rPr>
          <w:rFonts w:ascii="Arial" w:eastAsia="Times New Roman" w:hAnsi="Arial" w:cs="Arial"/>
          <w:b/>
          <w:lang w:eastAsia="en-US"/>
        </w:rPr>
        <w:t>Theme 5</w:t>
      </w:r>
      <w:r>
        <w:rPr>
          <w:rFonts w:ascii="Arial" w:eastAsia="Times New Roman" w:hAnsi="Arial" w:cs="Arial"/>
          <w:lang w:eastAsia="en-US"/>
        </w:rPr>
        <w:t>:</w:t>
      </w:r>
      <w:r w:rsidR="00E7098F">
        <w:rPr>
          <w:rFonts w:ascii="Arial" w:eastAsia="Times New Roman" w:hAnsi="Arial" w:cs="Arial"/>
          <w:lang w:eastAsia="en-US"/>
        </w:rPr>
        <w:t xml:space="preserve"> Buildings and building sites.</w:t>
      </w:r>
    </w:p>
    <w:p w:rsidR="00E7098F" w:rsidRDefault="00E7098F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F00BB5" w:rsidRPr="00E7098F" w:rsidRDefault="00E7098F" w:rsidP="00E7098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Extension: solid shapes; hollow shapes; degrees of certainty.</w:t>
      </w:r>
    </w:p>
    <w:p w:rsidR="0017422A" w:rsidRDefault="00E7098F" w:rsidP="00E70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1D85" w:rsidRDefault="00351D85" w:rsidP="00351D8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4EBA" w:rsidRDefault="00564EBA" w:rsidP="00351D8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564EBA" w:rsidRPr="00947FEE" w:rsidTr="00947FEE">
        <w:tc>
          <w:tcPr>
            <w:tcW w:w="2129" w:type="dxa"/>
            <w:shd w:val="clear" w:color="auto" w:fill="auto"/>
          </w:tcPr>
          <w:p w:rsidR="00564EBA" w:rsidRPr="00947FEE" w:rsidRDefault="00564EB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7FEE">
              <w:rPr>
                <w:rFonts w:ascii="Arial" w:hAnsi="Arial" w:cs="Arial"/>
                <w:b/>
                <w:sz w:val="20"/>
                <w:szCs w:val="20"/>
              </w:rPr>
              <w:t>Theme 1</w:t>
            </w:r>
          </w:p>
        </w:tc>
        <w:tc>
          <w:tcPr>
            <w:tcW w:w="2129" w:type="dxa"/>
            <w:shd w:val="clear" w:color="auto" w:fill="auto"/>
          </w:tcPr>
          <w:p w:rsidR="00564EBA" w:rsidRPr="00947FEE" w:rsidRDefault="00564EB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7FEE"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</w:tc>
        <w:tc>
          <w:tcPr>
            <w:tcW w:w="2129" w:type="dxa"/>
            <w:shd w:val="clear" w:color="auto" w:fill="auto"/>
          </w:tcPr>
          <w:p w:rsidR="00564EBA" w:rsidRPr="00947FEE" w:rsidRDefault="00564EB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7FEE">
              <w:rPr>
                <w:rFonts w:ascii="Arial" w:hAnsi="Arial" w:cs="Arial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2129" w:type="dxa"/>
            <w:shd w:val="clear" w:color="auto" w:fill="auto"/>
          </w:tcPr>
          <w:p w:rsidR="00564EBA" w:rsidRPr="00947FEE" w:rsidRDefault="00564EB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7FEE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</w:p>
        </w:tc>
      </w:tr>
      <w:tr w:rsidR="00564EBA" w:rsidRPr="00947FEE" w:rsidTr="00947FEE">
        <w:tc>
          <w:tcPr>
            <w:tcW w:w="2129" w:type="dxa"/>
            <w:shd w:val="clear" w:color="auto" w:fill="auto"/>
          </w:tcPr>
          <w:p w:rsidR="00564EBA" w:rsidRPr="00947FEE" w:rsidRDefault="00564EB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31C1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The organization</w:t>
            </w:r>
          </w:p>
        </w:tc>
        <w:tc>
          <w:tcPr>
            <w:tcW w:w="2129" w:type="dxa"/>
            <w:shd w:val="clear" w:color="auto" w:fill="auto"/>
          </w:tcPr>
          <w:p w:rsidR="00564EBA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Explaining the organization of an oil rig</w:t>
            </w:r>
          </w:p>
        </w:tc>
        <w:tc>
          <w:tcPr>
            <w:tcW w:w="2129" w:type="dxa"/>
            <w:shd w:val="clear" w:color="auto" w:fill="auto"/>
          </w:tcPr>
          <w:p w:rsidR="00564EBA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Word formation</w:t>
            </w:r>
          </w:p>
        </w:tc>
        <w:tc>
          <w:tcPr>
            <w:tcW w:w="2129" w:type="dxa"/>
            <w:shd w:val="clear" w:color="auto" w:fill="auto"/>
          </w:tcPr>
          <w:p w:rsidR="00564EBA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Oil rig jobs</w:t>
            </w:r>
          </w:p>
        </w:tc>
      </w:tr>
      <w:tr w:rsidR="00564EBA" w:rsidRPr="00947FEE" w:rsidTr="00947FEE">
        <w:tc>
          <w:tcPr>
            <w:tcW w:w="2129" w:type="dxa"/>
            <w:shd w:val="clear" w:color="auto" w:fill="auto"/>
          </w:tcPr>
          <w:p w:rsidR="00564EBA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Work routines</w:t>
            </w:r>
          </w:p>
        </w:tc>
        <w:tc>
          <w:tcPr>
            <w:tcW w:w="2129" w:type="dxa"/>
            <w:shd w:val="clear" w:color="auto" w:fill="auto"/>
          </w:tcPr>
          <w:p w:rsidR="00564EBA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Describing work routines</w:t>
            </w:r>
          </w:p>
        </w:tc>
        <w:tc>
          <w:tcPr>
            <w:tcW w:w="2129" w:type="dxa"/>
            <w:shd w:val="clear" w:color="auto" w:fill="auto"/>
          </w:tcPr>
          <w:p w:rsidR="00564EBA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Past Simple tense</w:t>
            </w:r>
          </w:p>
        </w:tc>
        <w:tc>
          <w:tcPr>
            <w:tcW w:w="2129" w:type="dxa"/>
            <w:shd w:val="clear" w:color="auto" w:fill="auto"/>
          </w:tcPr>
          <w:p w:rsidR="00564EBA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Time expressions (e.g., around the clock; shift)</w:t>
            </w:r>
          </w:p>
        </w:tc>
      </w:tr>
      <w:tr w:rsidR="00564EBA" w:rsidRPr="00947FEE" w:rsidTr="00947FEE">
        <w:tc>
          <w:tcPr>
            <w:tcW w:w="2129" w:type="dxa"/>
            <w:shd w:val="clear" w:color="auto" w:fill="auto"/>
          </w:tcPr>
          <w:p w:rsidR="00564EBA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Transport to worksite</w:t>
            </w:r>
          </w:p>
        </w:tc>
        <w:tc>
          <w:tcPr>
            <w:tcW w:w="2129" w:type="dxa"/>
            <w:shd w:val="clear" w:color="auto" w:fill="auto"/>
          </w:tcPr>
          <w:p w:rsidR="00564EBA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Explaining how to get to work</w:t>
            </w:r>
          </w:p>
        </w:tc>
        <w:tc>
          <w:tcPr>
            <w:tcW w:w="2129" w:type="dxa"/>
            <w:shd w:val="clear" w:color="auto" w:fill="auto"/>
          </w:tcPr>
          <w:p w:rsidR="00564EBA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Prepositional phrases for describing location</w:t>
            </w:r>
          </w:p>
        </w:tc>
        <w:tc>
          <w:tcPr>
            <w:tcW w:w="2129" w:type="dxa"/>
            <w:shd w:val="clear" w:color="auto" w:fill="auto"/>
          </w:tcPr>
          <w:p w:rsidR="00564EBA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Types of transport</w:t>
            </w:r>
          </w:p>
        </w:tc>
      </w:tr>
    </w:tbl>
    <w:p w:rsidR="00EC5031" w:rsidRPr="00947FEE" w:rsidRDefault="004631C1" w:rsidP="00351D8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47FEE">
        <w:rPr>
          <w:rFonts w:ascii="Arial" w:hAnsi="Arial" w:cs="Arial"/>
          <w:b/>
          <w:color w:val="000000"/>
          <w:sz w:val="20"/>
          <w:szCs w:val="20"/>
        </w:rPr>
        <w:t>Theme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4631C1" w:rsidRPr="00947FEE" w:rsidTr="00947FEE">
        <w:tc>
          <w:tcPr>
            <w:tcW w:w="2129" w:type="dxa"/>
            <w:shd w:val="clear" w:color="auto" w:fill="auto"/>
          </w:tcPr>
          <w:p w:rsidR="004631C1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Rules and regulations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6676A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Understanding safety rules and regulations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The passive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Offshore rigs</w:t>
            </w:r>
          </w:p>
        </w:tc>
      </w:tr>
      <w:tr w:rsidR="004631C1" w:rsidRPr="00947FEE" w:rsidTr="00947FEE"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Dec</w:t>
            </w:r>
            <w:r w:rsidR="004631C1" w:rsidRPr="00947FEE">
              <w:rPr>
                <w:rFonts w:ascii="Arial" w:hAnsi="Arial" w:cs="Arial"/>
                <w:sz w:val="20"/>
                <w:szCs w:val="20"/>
              </w:rPr>
              <w:t xml:space="preserve">ontamination </w:t>
            </w:r>
            <w:r w:rsidR="00F2168B" w:rsidRPr="00947FEE">
              <w:rPr>
                <w:rFonts w:ascii="Arial" w:hAnsi="Arial" w:cs="Arial"/>
                <w:sz w:val="20"/>
                <w:szCs w:val="20"/>
              </w:rPr>
              <w:t>procedures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Working with SOPs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‘should’ and ‘must’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Cleaning and decontaminating</w:t>
            </w:r>
          </w:p>
        </w:tc>
      </w:tr>
      <w:tr w:rsidR="004631C1" w:rsidRPr="00947FEE" w:rsidTr="00947FEE">
        <w:tc>
          <w:tcPr>
            <w:tcW w:w="2129" w:type="dxa"/>
            <w:shd w:val="clear" w:color="auto" w:fill="auto"/>
          </w:tcPr>
          <w:p w:rsidR="004631C1" w:rsidRPr="00947FEE" w:rsidRDefault="00F2168B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L</w:t>
            </w:r>
            <w:r w:rsidR="00FA3854" w:rsidRPr="00947FEE">
              <w:rPr>
                <w:rFonts w:ascii="Arial" w:hAnsi="Arial" w:cs="Arial"/>
                <w:sz w:val="20"/>
                <w:szCs w:val="20"/>
              </w:rPr>
              <w:t>oad</w:t>
            </w:r>
            <w:r w:rsidRPr="00947FEE">
              <w:rPr>
                <w:rFonts w:ascii="Arial" w:hAnsi="Arial" w:cs="Arial"/>
                <w:sz w:val="20"/>
                <w:szCs w:val="20"/>
              </w:rPr>
              <w:t xml:space="preserve"> handling instructions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Following same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‘if’ + Present Simple + Imperative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Working with loads</w:t>
            </w:r>
          </w:p>
        </w:tc>
      </w:tr>
      <w:tr w:rsidR="004631C1" w:rsidRPr="00947FEE" w:rsidTr="00947FEE">
        <w:tc>
          <w:tcPr>
            <w:tcW w:w="2129" w:type="dxa"/>
            <w:shd w:val="clear" w:color="auto" w:fill="auto"/>
          </w:tcPr>
          <w:p w:rsidR="004631C1" w:rsidRPr="00947FEE" w:rsidRDefault="00F2168B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 xml:space="preserve">Hazards 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Describing hazards at place of work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‘might’ and ‘could’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Types of hazard</w:t>
            </w:r>
          </w:p>
        </w:tc>
      </w:tr>
      <w:tr w:rsidR="004631C1" w:rsidRPr="00947FEE" w:rsidTr="00947FEE">
        <w:tc>
          <w:tcPr>
            <w:tcW w:w="2129" w:type="dxa"/>
            <w:shd w:val="clear" w:color="auto" w:fill="auto"/>
          </w:tcPr>
          <w:p w:rsidR="004631C1" w:rsidRPr="00947FEE" w:rsidRDefault="00F2168B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7FEE">
              <w:rPr>
                <w:rFonts w:ascii="Arial" w:hAnsi="Arial" w:cs="Arial"/>
                <w:b/>
                <w:sz w:val="20"/>
                <w:szCs w:val="20"/>
              </w:rPr>
              <w:t>Theme 3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631C1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631C1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1C1" w:rsidRPr="00947FEE" w:rsidTr="00947FEE">
        <w:tc>
          <w:tcPr>
            <w:tcW w:w="2129" w:type="dxa"/>
            <w:shd w:val="clear" w:color="auto" w:fill="auto"/>
          </w:tcPr>
          <w:p w:rsidR="004631C1" w:rsidRPr="00947FEE" w:rsidRDefault="00F2168B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 xml:space="preserve">Exploration 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Sequencing events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Sequencers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Oil field formation</w:t>
            </w:r>
          </w:p>
        </w:tc>
      </w:tr>
      <w:tr w:rsidR="004631C1" w:rsidRPr="00947FEE" w:rsidTr="00947FEE">
        <w:tc>
          <w:tcPr>
            <w:tcW w:w="2129" w:type="dxa"/>
            <w:shd w:val="clear" w:color="auto" w:fill="auto"/>
          </w:tcPr>
          <w:p w:rsidR="004631C1" w:rsidRPr="00947FEE" w:rsidRDefault="00F2168B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 xml:space="preserve">Distillation 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Describing a process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Talking about temperature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 xml:space="preserve">Distillation </w:t>
            </w:r>
          </w:p>
        </w:tc>
      </w:tr>
      <w:tr w:rsidR="004631C1" w:rsidRPr="00947FEE" w:rsidTr="00947FEE">
        <w:tc>
          <w:tcPr>
            <w:tcW w:w="2129" w:type="dxa"/>
            <w:shd w:val="clear" w:color="auto" w:fill="auto"/>
          </w:tcPr>
          <w:p w:rsidR="004631C1" w:rsidRPr="00947FEE" w:rsidRDefault="00F2168B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 xml:space="preserve">Refining 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Presenting a process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The Passive with ‘can’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Refining</w:t>
            </w:r>
          </w:p>
        </w:tc>
      </w:tr>
      <w:tr w:rsidR="004631C1" w:rsidRPr="00947FEE" w:rsidTr="00947FEE">
        <w:tc>
          <w:tcPr>
            <w:tcW w:w="2129" w:type="dxa"/>
            <w:shd w:val="clear" w:color="auto" w:fill="auto"/>
          </w:tcPr>
          <w:p w:rsidR="004631C1" w:rsidRPr="00947FEE" w:rsidRDefault="00F2168B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Laying a pipeline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Clarifying a process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Correcting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Laying pipelines</w:t>
            </w:r>
          </w:p>
        </w:tc>
      </w:tr>
      <w:tr w:rsidR="004631C1" w:rsidRPr="00947FEE" w:rsidTr="00947FEE">
        <w:tc>
          <w:tcPr>
            <w:tcW w:w="2129" w:type="dxa"/>
            <w:shd w:val="clear" w:color="auto" w:fill="auto"/>
          </w:tcPr>
          <w:p w:rsidR="004631C1" w:rsidRPr="00947FEE" w:rsidRDefault="00F2168B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7FEE">
              <w:rPr>
                <w:rFonts w:ascii="Arial" w:hAnsi="Arial" w:cs="Arial"/>
                <w:b/>
                <w:sz w:val="20"/>
                <w:szCs w:val="20"/>
              </w:rPr>
              <w:t>Theme 4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631C1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631C1" w:rsidRPr="00947FEE" w:rsidRDefault="004631C1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1C1" w:rsidRPr="00947FEE" w:rsidTr="00947FEE">
        <w:tc>
          <w:tcPr>
            <w:tcW w:w="2129" w:type="dxa"/>
            <w:shd w:val="clear" w:color="auto" w:fill="auto"/>
          </w:tcPr>
          <w:p w:rsidR="004631C1" w:rsidRPr="00947FEE" w:rsidRDefault="00F2168B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 xml:space="preserve">Types of rigs 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2168B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Comparing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2168B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Modifying comparison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F2168B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Types of oil platforms</w:t>
            </w:r>
          </w:p>
        </w:tc>
      </w:tr>
      <w:tr w:rsidR="004631C1" w:rsidRPr="00947FEE" w:rsidTr="00947FEE">
        <w:tc>
          <w:tcPr>
            <w:tcW w:w="2129" w:type="dxa"/>
            <w:shd w:val="clear" w:color="auto" w:fill="auto"/>
          </w:tcPr>
          <w:p w:rsidR="004631C1" w:rsidRPr="00947FEE" w:rsidRDefault="006676A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The blowout preventer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6676A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Explaining the function of a piece of equipment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6676A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Asking and answering questions about equipment</w:t>
            </w:r>
          </w:p>
        </w:tc>
        <w:tc>
          <w:tcPr>
            <w:tcW w:w="2129" w:type="dxa"/>
            <w:shd w:val="clear" w:color="auto" w:fill="auto"/>
          </w:tcPr>
          <w:p w:rsidR="004631C1" w:rsidRPr="00947FEE" w:rsidRDefault="006676A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Types of blowout preventers</w:t>
            </w:r>
          </w:p>
        </w:tc>
      </w:tr>
      <w:tr w:rsidR="006676A4" w:rsidRPr="00947FEE" w:rsidTr="00947FEE">
        <w:tc>
          <w:tcPr>
            <w:tcW w:w="2129" w:type="dxa"/>
            <w:shd w:val="clear" w:color="auto" w:fill="auto"/>
          </w:tcPr>
          <w:p w:rsidR="006676A4" w:rsidRPr="00947FEE" w:rsidRDefault="006676A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The circulation system</w:t>
            </w:r>
          </w:p>
        </w:tc>
        <w:tc>
          <w:tcPr>
            <w:tcW w:w="2129" w:type="dxa"/>
            <w:shd w:val="clear" w:color="auto" w:fill="auto"/>
          </w:tcPr>
          <w:p w:rsidR="006676A4" w:rsidRPr="00947FEE" w:rsidRDefault="006676A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Explaining components in a system</w:t>
            </w:r>
          </w:p>
        </w:tc>
        <w:tc>
          <w:tcPr>
            <w:tcW w:w="2129" w:type="dxa"/>
            <w:shd w:val="clear" w:color="auto" w:fill="auto"/>
          </w:tcPr>
          <w:p w:rsidR="006676A4" w:rsidRPr="00947FEE" w:rsidRDefault="006676A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Prepositions of movement</w:t>
            </w:r>
          </w:p>
        </w:tc>
        <w:tc>
          <w:tcPr>
            <w:tcW w:w="2129" w:type="dxa"/>
            <w:shd w:val="clear" w:color="auto" w:fill="auto"/>
          </w:tcPr>
          <w:p w:rsidR="006676A4" w:rsidRPr="00947FEE" w:rsidRDefault="006676A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Oil rig circulation system</w:t>
            </w:r>
          </w:p>
        </w:tc>
      </w:tr>
      <w:tr w:rsidR="006676A4" w:rsidRPr="00947FEE" w:rsidTr="00947FEE">
        <w:tc>
          <w:tcPr>
            <w:tcW w:w="2129" w:type="dxa"/>
            <w:shd w:val="clear" w:color="auto" w:fill="auto"/>
          </w:tcPr>
          <w:p w:rsidR="006676A4" w:rsidRPr="00947FEE" w:rsidRDefault="006676A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Pipeline components</w:t>
            </w:r>
          </w:p>
        </w:tc>
        <w:tc>
          <w:tcPr>
            <w:tcW w:w="2129" w:type="dxa"/>
            <w:shd w:val="clear" w:color="auto" w:fill="auto"/>
          </w:tcPr>
          <w:p w:rsidR="006676A4" w:rsidRPr="00947FEE" w:rsidRDefault="006676A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Confirming the status of equipment</w:t>
            </w:r>
          </w:p>
        </w:tc>
        <w:tc>
          <w:tcPr>
            <w:tcW w:w="2129" w:type="dxa"/>
            <w:shd w:val="clear" w:color="auto" w:fill="auto"/>
          </w:tcPr>
          <w:p w:rsidR="006676A4" w:rsidRPr="00947FEE" w:rsidRDefault="006676A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Contractions</w:t>
            </w:r>
          </w:p>
        </w:tc>
        <w:tc>
          <w:tcPr>
            <w:tcW w:w="2129" w:type="dxa"/>
            <w:shd w:val="clear" w:color="auto" w:fill="auto"/>
          </w:tcPr>
          <w:p w:rsidR="006676A4" w:rsidRPr="00947FEE" w:rsidRDefault="006676A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Components of oil and gas pipelines</w:t>
            </w:r>
          </w:p>
        </w:tc>
      </w:tr>
      <w:tr w:rsidR="006676A4" w:rsidRPr="00465579" w:rsidTr="00947FEE">
        <w:tc>
          <w:tcPr>
            <w:tcW w:w="2129" w:type="dxa"/>
            <w:shd w:val="clear" w:color="auto" w:fill="auto"/>
          </w:tcPr>
          <w:p w:rsidR="006676A4" w:rsidRPr="00465579" w:rsidRDefault="006676A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579">
              <w:rPr>
                <w:rFonts w:ascii="Arial" w:hAnsi="Arial" w:cs="Arial"/>
                <w:b/>
                <w:sz w:val="20"/>
                <w:szCs w:val="20"/>
              </w:rPr>
              <w:t>Theme 5</w:t>
            </w:r>
          </w:p>
        </w:tc>
        <w:tc>
          <w:tcPr>
            <w:tcW w:w="2129" w:type="dxa"/>
            <w:shd w:val="clear" w:color="auto" w:fill="auto"/>
          </w:tcPr>
          <w:p w:rsidR="006676A4" w:rsidRPr="00465579" w:rsidRDefault="006676A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6676A4" w:rsidRPr="00465579" w:rsidRDefault="006676A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6676A4" w:rsidRPr="00465579" w:rsidRDefault="006676A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6A4" w:rsidRPr="00465579" w:rsidTr="00947FEE">
        <w:tc>
          <w:tcPr>
            <w:tcW w:w="2129" w:type="dxa"/>
            <w:shd w:val="clear" w:color="auto" w:fill="auto"/>
          </w:tcPr>
          <w:p w:rsidR="006676A4" w:rsidRPr="00465579" w:rsidRDefault="00465579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579">
              <w:rPr>
                <w:rFonts w:ascii="Arial" w:hAnsi="Arial" w:cs="Arial"/>
                <w:sz w:val="20"/>
                <w:szCs w:val="20"/>
              </w:rPr>
              <w:t>Buildings/Designs</w:t>
            </w:r>
          </w:p>
        </w:tc>
        <w:tc>
          <w:tcPr>
            <w:tcW w:w="2129" w:type="dxa"/>
            <w:shd w:val="clear" w:color="auto" w:fill="auto"/>
          </w:tcPr>
          <w:p w:rsidR="00465579" w:rsidRPr="00465579" w:rsidRDefault="00465579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579">
              <w:rPr>
                <w:rFonts w:ascii="Arial" w:hAnsi="Arial" w:cs="Arial"/>
                <w:sz w:val="20"/>
                <w:szCs w:val="20"/>
              </w:rPr>
              <w:t>Comparing;</w:t>
            </w:r>
          </w:p>
          <w:p w:rsidR="006676A4" w:rsidRPr="00465579" w:rsidRDefault="00465579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579">
              <w:rPr>
                <w:rFonts w:ascii="Arial" w:hAnsi="Arial" w:cs="Arial"/>
                <w:sz w:val="20"/>
                <w:szCs w:val="20"/>
              </w:rPr>
              <w:t>fact sheets</w:t>
            </w:r>
          </w:p>
        </w:tc>
        <w:tc>
          <w:tcPr>
            <w:tcW w:w="2129" w:type="dxa"/>
            <w:shd w:val="clear" w:color="auto" w:fill="auto"/>
          </w:tcPr>
          <w:p w:rsidR="006676A4" w:rsidRPr="00465579" w:rsidRDefault="00465579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579">
              <w:rPr>
                <w:rFonts w:ascii="Arial" w:hAnsi="Arial" w:cs="Arial"/>
                <w:sz w:val="20"/>
                <w:szCs w:val="20"/>
              </w:rPr>
              <w:t>Modifying superlatives</w:t>
            </w:r>
          </w:p>
        </w:tc>
        <w:tc>
          <w:tcPr>
            <w:tcW w:w="2129" w:type="dxa"/>
            <w:shd w:val="clear" w:color="auto" w:fill="auto"/>
          </w:tcPr>
          <w:p w:rsidR="006676A4" w:rsidRPr="00465579" w:rsidRDefault="00465579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579">
              <w:rPr>
                <w:rFonts w:ascii="Arial" w:hAnsi="Arial" w:cs="Arial"/>
                <w:sz w:val="20"/>
                <w:szCs w:val="20"/>
              </w:rPr>
              <w:t>Shapes; architectural vocabulary</w:t>
            </w:r>
          </w:p>
        </w:tc>
      </w:tr>
      <w:tr w:rsidR="006676A4" w:rsidRPr="00465579" w:rsidTr="00947FEE">
        <w:tc>
          <w:tcPr>
            <w:tcW w:w="2129" w:type="dxa"/>
            <w:shd w:val="clear" w:color="auto" w:fill="auto"/>
          </w:tcPr>
          <w:p w:rsidR="006676A4" w:rsidRPr="00465579" w:rsidRDefault="00465579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579">
              <w:rPr>
                <w:rFonts w:ascii="Arial" w:hAnsi="Arial" w:cs="Arial"/>
                <w:sz w:val="20"/>
                <w:szCs w:val="20"/>
              </w:rPr>
              <w:t>Sites</w:t>
            </w:r>
          </w:p>
        </w:tc>
        <w:tc>
          <w:tcPr>
            <w:tcW w:w="2129" w:type="dxa"/>
            <w:shd w:val="clear" w:color="auto" w:fill="auto"/>
          </w:tcPr>
          <w:p w:rsidR="006676A4" w:rsidRPr="00465579" w:rsidRDefault="00465579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579">
              <w:rPr>
                <w:rFonts w:ascii="Arial" w:hAnsi="Arial" w:cs="Arial"/>
                <w:sz w:val="20"/>
                <w:szCs w:val="20"/>
              </w:rPr>
              <w:t>Describing appearance</w:t>
            </w:r>
          </w:p>
        </w:tc>
        <w:tc>
          <w:tcPr>
            <w:tcW w:w="2129" w:type="dxa"/>
            <w:shd w:val="clear" w:color="auto" w:fill="auto"/>
          </w:tcPr>
          <w:p w:rsidR="006676A4" w:rsidRPr="00465579" w:rsidRDefault="00465579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579">
              <w:rPr>
                <w:rFonts w:ascii="Arial" w:hAnsi="Arial" w:cs="Arial"/>
                <w:sz w:val="20"/>
                <w:szCs w:val="20"/>
              </w:rPr>
              <w:t>Complex noun phrases</w:t>
            </w:r>
          </w:p>
        </w:tc>
        <w:tc>
          <w:tcPr>
            <w:tcW w:w="2129" w:type="dxa"/>
            <w:shd w:val="clear" w:color="auto" w:fill="auto"/>
          </w:tcPr>
          <w:p w:rsidR="006676A4" w:rsidRPr="00465579" w:rsidRDefault="00465579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579">
              <w:rPr>
                <w:rFonts w:ascii="Arial" w:hAnsi="Arial" w:cs="Arial"/>
                <w:sz w:val="20"/>
                <w:szCs w:val="20"/>
              </w:rPr>
              <w:t>Technical drawing</w:t>
            </w:r>
          </w:p>
        </w:tc>
      </w:tr>
    </w:tbl>
    <w:p w:rsidR="006676A4" w:rsidRDefault="006676A4" w:rsidP="00351D85">
      <w:pPr>
        <w:rPr>
          <w:rFonts w:ascii="Arial" w:hAnsi="Arial" w:cs="Arial"/>
          <w:b/>
        </w:rPr>
      </w:pPr>
    </w:p>
    <w:p w:rsidR="006676A4" w:rsidRDefault="006676A4" w:rsidP="00351D85">
      <w:pPr>
        <w:rPr>
          <w:rFonts w:ascii="Arial" w:hAnsi="Arial" w:cs="Arial"/>
          <w:b/>
        </w:rPr>
      </w:pPr>
    </w:p>
    <w:p w:rsidR="006676A4" w:rsidRDefault="006676A4" w:rsidP="00351D85">
      <w:pPr>
        <w:rPr>
          <w:rFonts w:ascii="Arial" w:hAnsi="Arial" w:cs="Arial"/>
          <w:b/>
        </w:rPr>
      </w:pPr>
    </w:p>
    <w:p w:rsidR="00351D85" w:rsidRDefault="00351D85" w:rsidP="00351D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Summary description of assessment items for ENG201</w:t>
      </w:r>
    </w:p>
    <w:p w:rsidR="00351D85" w:rsidRPr="00F70A05" w:rsidRDefault="00351D85" w:rsidP="00351D85">
      <w:pPr>
        <w:rPr>
          <w:rFonts w:ascii="Arial" w:hAnsi="Arial" w:cs="Arial"/>
          <w:b/>
        </w:rPr>
      </w:pPr>
    </w:p>
    <w:tbl>
      <w:tblPr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418"/>
        <w:gridCol w:w="1410"/>
        <w:gridCol w:w="1397"/>
        <w:gridCol w:w="1379"/>
        <w:gridCol w:w="1403"/>
      </w:tblGrid>
      <w:tr w:rsidR="00351D85" w:rsidRPr="00CA73C4" w:rsidTr="009E51C9">
        <w:tc>
          <w:tcPr>
            <w:tcW w:w="1529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t</w:t>
            </w:r>
            <w:r w:rsidRPr="00CA73C4">
              <w:rPr>
                <w:rFonts w:ascii="Arial" w:hAnsi="Arial" w:cs="Arial"/>
                <w:sz w:val="20"/>
                <w:szCs w:val="20"/>
              </w:rPr>
              <w:t>ype</w:t>
            </w:r>
          </w:p>
        </w:tc>
        <w:tc>
          <w:tcPr>
            <w:tcW w:w="1418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i</w:t>
            </w:r>
            <w:r w:rsidRPr="00CA73C4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1410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A73C4">
              <w:rPr>
                <w:rFonts w:ascii="Arial" w:hAnsi="Arial" w:cs="Arial"/>
                <w:sz w:val="20"/>
                <w:szCs w:val="20"/>
              </w:rPr>
              <w:t>% Weighting</w:t>
            </w:r>
          </w:p>
        </w:tc>
        <w:tc>
          <w:tcPr>
            <w:tcW w:w="1397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A73C4">
              <w:rPr>
                <w:rFonts w:ascii="Arial" w:hAnsi="Arial" w:cs="Arial"/>
                <w:sz w:val="20"/>
                <w:szCs w:val="20"/>
              </w:rPr>
              <w:t>Grading</w:t>
            </w:r>
          </w:p>
        </w:tc>
        <w:tc>
          <w:tcPr>
            <w:tcW w:w="1379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A73C4">
              <w:rPr>
                <w:rFonts w:ascii="Arial" w:hAnsi="Arial" w:cs="Arial"/>
                <w:sz w:val="20"/>
                <w:szCs w:val="20"/>
              </w:rPr>
              <w:t>Tariff</w:t>
            </w:r>
          </w:p>
        </w:tc>
        <w:tc>
          <w:tcPr>
            <w:tcW w:w="1403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A73C4">
              <w:rPr>
                <w:rFonts w:ascii="Arial" w:hAnsi="Arial" w:cs="Arial"/>
                <w:sz w:val="20"/>
                <w:szCs w:val="20"/>
              </w:rPr>
              <w:t>Frequency/</w:t>
            </w:r>
          </w:p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A73C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351D85" w:rsidRPr="00CA73C4" w:rsidTr="009E51C9">
        <w:tc>
          <w:tcPr>
            <w:tcW w:w="1529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A73C4">
              <w:rPr>
                <w:rFonts w:ascii="Arial" w:hAnsi="Arial" w:cs="Arial"/>
                <w:sz w:val="20"/>
                <w:szCs w:val="20"/>
              </w:rPr>
              <w:t>Homework</w:t>
            </w:r>
          </w:p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73C4">
              <w:rPr>
                <w:rFonts w:ascii="Arial" w:hAnsi="Arial" w:cs="Arial"/>
                <w:sz w:val="20"/>
                <w:szCs w:val="20"/>
              </w:rPr>
              <w:t xml:space="preserve"> items</w:t>
            </w:r>
          </w:p>
        </w:tc>
        <w:tc>
          <w:tcPr>
            <w:tcW w:w="1410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397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item every second week</w:t>
            </w:r>
          </w:p>
        </w:tc>
      </w:tr>
      <w:tr w:rsidR="00351D85" w:rsidRPr="00CA73C4" w:rsidTr="009E51C9">
        <w:tc>
          <w:tcPr>
            <w:tcW w:w="1529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A73C4">
              <w:rPr>
                <w:rFonts w:ascii="Arial" w:hAnsi="Arial" w:cs="Arial"/>
                <w:sz w:val="20"/>
                <w:szCs w:val="20"/>
              </w:rPr>
              <w:t>Quizzes</w:t>
            </w:r>
          </w:p>
        </w:tc>
        <w:tc>
          <w:tcPr>
            <w:tcW w:w="1418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quizzes</w:t>
            </w:r>
          </w:p>
        </w:tc>
        <w:tc>
          <w:tcPr>
            <w:tcW w:w="1410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397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A73C4">
              <w:rPr>
                <w:rFonts w:ascii="Arial" w:hAnsi="Arial" w:cs="Arial"/>
                <w:sz w:val="20"/>
                <w:szCs w:val="20"/>
              </w:rPr>
              <w:t>During semester</w:t>
            </w:r>
          </w:p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85" w:rsidRPr="00CA73C4" w:rsidTr="009E51C9">
        <w:tc>
          <w:tcPr>
            <w:tcW w:w="1529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</w:t>
            </w:r>
            <w:r w:rsidRPr="00CA73C4">
              <w:rPr>
                <w:rFonts w:ascii="Arial" w:hAnsi="Arial" w:cs="Arial"/>
                <w:sz w:val="20"/>
                <w:szCs w:val="20"/>
              </w:rPr>
              <w:t>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1397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A73C4">
              <w:rPr>
                <w:rFonts w:ascii="Arial" w:hAnsi="Arial" w:cs="Arial"/>
                <w:sz w:val="20"/>
                <w:szCs w:val="20"/>
              </w:rPr>
              <w:t>nd of semester</w:t>
            </w:r>
          </w:p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51D85" w:rsidRPr="00CA73C4" w:rsidRDefault="00351D85" w:rsidP="009E51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22A" w:rsidRDefault="0017422A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1BA7" w:rsidRDefault="00D91BA7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1D85" w:rsidRDefault="00351D85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51D85" w:rsidRDefault="00351D85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51D85" w:rsidRDefault="00351D85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0161F" w:rsidRPr="006E60AA" w:rsidRDefault="00AF57EE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E60AA">
        <w:rPr>
          <w:rFonts w:ascii="Arial" w:hAnsi="Arial" w:cs="Arial"/>
          <w:b/>
        </w:rPr>
        <w:t>Summary of ENG202</w:t>
      </w:r>
    </w:p>
    <w:p w:rsidR="00AF57EE" w:rsidRDefault="00AF57EE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7EE" w:rsidRDefault="00AF57EE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202, like 201, is theme based.</w:t>
      </w:r>
    </w:p>
    <w:p w:rsidR="00FA3854" w:rsidRDefault="00FA3854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3854" w:rsidRDefault="00FA3854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7EE" w:rsidRDefault="00AF57EE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7EE" w:rsidRPr="006E60AA" w:rsidRDefault="00AF57EE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 w:rsidRPr="006E60AA">
        <w:rPr>
          <w:rFonts w:ascii="Arial" w:hAnsi="Arial" w:cs="Arial"/>
          <w:b/>
        </w:rPr>
        <w:t>Description</w:t>
      </w:r>
      <w:r w:rsidR="00FA3854">
        <w:rPr>
          <w:rFonts w:ascii="Arial" w:hAnsi="Arial" w:cs="Arial"/>
          <w:b/>
        </w:rPr>
        <w:t>, Syllabus and Aims</w:t>
      </w:r>
      <w:r w:rsidRPr="006E60AA">
        <w:rPr>
          <w:rFonts w:ascii="Arial" w:hAnsi="Arial" w:cs="Arial"/>
          <w:b/>
        </w:rPr>
        <w:t xml:space="preserve"> of 202.</w:t>
      </w:r>
      <w:proofErr w:type="gramEnd"/>
    </w:p>
    <w:p w:rsidR="00AF57EE" w:rsidRDefault="00AF57EE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7EE" w:rsidRDefault="00AF57EE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themes are as follows. There are five themes numbered 6 through 10. </w:t>
      </w:r>
    </w:p>
    <w:p w:rsidR="00AF57EE" w:rsidRDefault="00AF57EE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7EE" w:rsidRDefault="00AF57EE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0AA">
        <w:rPr>
          <w:rFonts w:ascii="Arial" w:hAnsi="Arial" w:cs="Arial"/>
          <w:b/>
        </w:rPr>
        <w:t>Theme 6</w:t>
      </w:r>
      <w:r w:rsidRPr="006E60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Hydrocarbon well facility; its structure and management.</w:t>
      </w:r>
    </w:p>
    <w:p w:rsidR="006E60AA" w:rsidRDefault="006E60AA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0AA" w:rsidRDefault="006E60AA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Extension: Reading on a topic related to engineering.</w:t>
      </w:r>
    </w:p>
    <w:p w:rsidR="00AF57EE" w:rsidRDefault="00AF57EE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7EE" w:rsidRDefault="00AF57EE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0AA">
        <w:rPr>
          <w:rFonts w:ascii="Arial" w:hAnsi="Arial" w:cs="Arial"/>
          <w:b/>
        </w:rPr>
        <w:t>Theme 7</w:t>
      </w:r>
      <w:r>
        <w:rPr>
          <w:rFonts w:ascii="Arial" w:hAnsi="Arial" w:cs="Arial"/>
        </w:rPr>
        <w:t xml:space="preserve">: Properties of hydrocarbons; storage and transport thereof. </w:t>
      </w:r>
    </w:p>
    <w:p w:rsidR="00AF57EE" w:rsidRDefault="00AF57EE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7EE" w:rsidRDefault="00AF57EE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0AA">
        <w:rPr>
          <w:rFonts w:ascii="Arial" w:hAnsi="Arial" w:cs="Arial"/>
          <w:b/>
        </w:rPr>
        <w:t>Theme 8</w:t>
      </w:r>
      <w:r>
        <w:rPr>
          <w:rFonts w:ascii="Arial" w:hAnsi="Arial" w:cs="Arial"/>
        </w:rPr>
        <w:t xml:space="preserve">: </w:t>
      </w:r>
      <w:r w:rsidR="006E60AA">
        <w:rPr>
          <w:rFonts w:ascii="Arial" w:hAnsi="Arial" w:cs="Arial"/>
        </w:rPr>
        <w:t>Works incidents and their causes and effects; handling spills and contamination; completion of an incident report form.</w:t>
      </w:r>
    </w:p>
    <w:p w:rsidR="003C5DCB" w:rsidRDefault="003C5DCB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5DCB" w:rsidRDefault="003C5DCB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Extension: Writing on a topic related to engineering.</w:t>
      </w:r>
    </w:p>
    <w:p w:rsidR="006E60AA" w:rsidRDefault="006E60AA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0AA" w:rsidRDefault="006E60AA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0AA">
        <w:rPr>
          <w:rFonts w:ascii="Arial" w:hAnsi="Arial" w:cs="Arial"/>
          <w:b/>
        </w:rPr>
        <w:t>Theme 9</w:t>
      </w:r>
      <w:r>
        <w:rPr>
          <w:rFonts w:ascii="Arial" w:hAnsi="Arial" w:cs="Arial"/>
        </w:rPr>
        <w:t>: Hydrocarbon markets: supply and demand; how hydrocarbons are traded.</w:t>
      </w:r>
    </w:p>
    <w:p w:rsidR="006E60AA" w:rsidRDefault="006E60AA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0FD9" w:rsidRDefault="006E60AA" w:rsidP="007C0FD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0AA">
        <w:rPr>
          <w:rFonts w:ascii="Arial" w:hAnsi="Arial" w:cs="Arial"/>
          <w:b/>
        </w:rPr>
        <w:t>Theme 10</w:t>
      </w:r>
      <w:r>
        <w:rPr>
          <w:rFonts w:ascii="Arial" w:hAnsi="Arial" w:cs="Arial"/>
        </w:rPr>
        <w:t>: Buildings: design flaws and disasters.</w:t>
      </w:r>
    </w:p>
    <w:p w:rsidR="00FA3854" w:rsidRDefault="00FA3854" w:rsidP="007C0FD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3854" w:rsidRDefault="00FA3854" w:rsidP="007C0FD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7FEE" w:rsidRDefault="00947FEE" w:rsidP="007C0FD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7FEE" w:rsidRDefault="00947FEE" w:rsidP="007C0FD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3854" w:rsidRDefault="00FA3854" w:rsidP="007C0FD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3854" w:rsidRPr="00D048E6" w:rsidRDefault="00FA3854" w:rsidP="007C0FD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FA3854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7FEE">
              <w:rPr>
                <w:rFonts w:ascii="Arial" w:hAnsi="Arial" w:cs="Arial"/>
                <w:b/>
                <w:sz w:val="20"/>
                <w:szCs w:val="20"/>
              </w:rPr>
              <w:lastRenderedPageBreak/>
              <w:t>Theme 6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7FEE"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7FEE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7FEE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</w:p>
        </w:tc>
      </w:tr>
      <w:tr w:rsidR="00FA3854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In a meeting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Discussing progress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Past Simple and Present Perfect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Oil rig assembly</w:t>
            </w:r>
          </w:p>
          <w:p w:rsidR="00D048E6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854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Plans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Explaining plans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Future forms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Schedules and plans</w:t>
            </w:r>
          </w:p>
        </w:tc>
      </w:tr>
      <w:tr w:rsidR="00FA3854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Alternative solutions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Outlining alternatives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First conditional</w:t>
            </w:r>
          </w:p>
        </w:tc>
        <w:tc>
          <w:tcPr>
            <w:tcW w:w="2129" w:type="dxa"/>
            <w:shd w:val="clear" w:color="auto" w:fill="auto"/>
          </w:tcPr>
          <w:p w:rsidR="00D048E6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Pipelines and water crossings</w:t>
            </w:r>
          </w:p>
        </w:tc>
      </w:tr>
      <w:tr w:rsidR="00FA3854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Presenting your idea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Presenting information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Adverbs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Storage facilities</w:t>
            </w:r>
          </w:p>
        </w:tc>
      </w:tr>
      <w:tr w:rsidR="00FA3854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7FEE">
              <w:rPr>
                <w:rFonts w:ascii="Arial" w:hAnsi="Arial" w:cs="Arial"/>
                <w:b/>
                <w:sz w:val="20"/>
                <w:szCs w:val="20"/>
              </w:rPr>
              <w:t>Theme 7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854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Oils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The properties of oil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Adjectives; prefixes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Properties of oil</w:t>
            </w:r>
          </w:p>
        </w:tc>
      </w:tr>
      <w:tr w:rsidR="00FA3854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Storage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Discussing storage facilities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Compound nouns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Underground storage facilities</w:t>
            </w:r>
          </w:p>
        </w:tc>
      </w:tr>
      <w:tr w:rsidR="00FA3854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Contamination control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Explaining problems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Vague language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Pipeline contamination equipment and control</w:t>
            </w:r>
          </w:p>
        </w:tc>
      </w:tr>
      <w:tr w:rsidR="00FA3854" w:rsidRPr="00947FEE" w:rsidTr="00947FEE">
        <w:trPr>
          <w:trHeight w:val="557"/>
        </w:trPr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Transport of dangerous goods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Following hazmat regulations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Abbreviations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Shipping documents and dangerous goods</w:t>
            </w:r>
          </w:p>
        </w:tc>
      </w:tr>
      <w:tr w:rsidR="00FA3854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7FEE">
              <w:rPr>
                <w:rFonts w:ascii="Arial" w:hAnsi="Arial" w:cs="Arial"/>
                <w:b/>
                <w:sz w:val="20"/>
                <w:szCs w:val="20"/>
              </w:rPr>
              <w:t>Theme 8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854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Incidents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Explaining what happened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D048E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Collocations with ‘fire’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EB24F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Fire incidents</w:t>
            </w:r>
          </w:p>
        </w:tc>
      </w:tr>
      <w:tr w:rsidR="00FA3854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EB24F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Equipment problems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EB24F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Explaining the causes of accidents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EB24F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Explaining why something happened</w:t>
            </w:r>
          </w:p>
        </w:tc>
        <w:tc>
          <w:tcPr>
            <w:tcW w:w="2129" w:type="dxa"/>
            <w:shd w:val="clear" w:color="auto" w:fill="auto"/>
          </w:tcPr>
          <w:p w:rsidR="00EB24F6" w:rsidRPr="00947FEE" w:rsidRDefault="00EB24F6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Connecting equipment</w:t>
            </w:r>
          </w:p>
        </w:tc>
      </w:tr>
      <w:tr w:rsidR="00FA3854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Doing the paperwork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Filling in forms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Telling the time: the 24-hour clock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Accident/Incident reports</w:t>
            </w:r>
          </w:p>
        </w:tc>
      </w:tr>
      <w:tr w:rsidR="00FA3854" w:rsidRPr="00947FEE" w:rsidTr="00947FEE">
        <w:trPr>
          <w:trHeight w:val="350"/>
        </w:trPr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Cleaning up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Dealing with spills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‘be supplied’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Spill kits</w:t>
            </w:r>
          </w:p>
        </w:tc>
      </w:tr>
      <w:tr w:rsidR="00FA3854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7FEE">
              <w:rPr>
                <w:rFonts w:ascii="Arial" w:hAnsi="Arial" w:cs="Arial"/>
                <w:b/>
                <w:sz w:val="20"/>
                <w:szCs w:val="20"/>
              </w:rPr>
              <w:t>Theme 9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854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The markets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The buying and selling process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‘on behalf of someone’/’on someone’s behalf’</w:t>
            </w:r>
          </w:p>
        </w:tc>
        <w:tc>
          <w:tcPr>
            <w:tcW w:w="2129" w:type="dxa"/>
            <w:shd w:val="clear" w:color="auto" w:fill="auto"/>
          </w:tcPr>
          <w:p w:rsidR="00A71C8A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Buying and selling natural gas</w:t>
            </w:r>
          </w:p>
        </w:tc>
      </w:tr>
      <w:tr w:rsidR="00947FEE" w:rsidRPr="00947FEE" w:rsidTr="00947FEE">
        <w:tc>
          <w:tcPr>
            <w:tcW w:w="2129" w:type="dxa"/>
            <w:shd w:val="clear" w:color="auto" w:fill="auto"/>
          </w:tcPr>
          <w:p w:rsidR="00A71C8A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Prices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Pricing and costs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Phrasal verbs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Crude oil pricing and production costs</w:t>
            </w:r>
          </w:p>
        </w:tc>
      </w:tr>
      <w:tr w:rsidR="00947FEE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Trends and forecasts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Talking about trends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Presenting visual information: adjectives and adverbs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Graphs and trends</w:t>
            </w:r>
          </w:p>
        </w:tc>
      </w:tr>
      <w:tr w:rsidR="00947FEE" w:rsidRPr="00947FEE" w:rsidTr="00B549D6">
        <w:trPr>
          <w:trHeight w:val="710"/>
        </w:trPr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Innovation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Discussing a conference program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Using ‘yes’ to agree and disagree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FEE">
              <w:rPr>
                <w:rFonts w:ascii="Arial" w:hAnsi="Arial" w:cs="Arial"/>
                <w:sz w:val="20"/>
                <w:szCs w:val="20"/>
              </w:rPr>
              <w:t>Conference programs</w:t>
            </w:r>
          </w:p>
        </w:tc>
      </w:tr>
      <w:tr w:rsidR="00947FEE" w:rsidRPr="00947FEE" w:rsidTr="00947FEE">
        <w:tc>
          <w:tcPr>
            <w:tcW w:w="2129" w:type="dxa"/>
            <w:shd w:val="clear" w:color="auto" w:fill="auto"/>
          </w:tcPr>
          <w:p w:rsidR="00FA3854" w:rsidRPr="00B549D6" w:rsidRDefault="00A71C8A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49D6">
              <w:rPr>
                <w:rFonts w:ascii="Arial" w:hAnsi="Arial" w:cs="Arial"/>
                <w:b/>
                <w:sz w:val="20"/>
                <w:szCs w:val="20"/>
              </w:rPr>
              <w:t>Theme 10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FA3854" w:rsidRPr="00947FEE" w:rsidRDefault="00FA3854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EE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E64625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Disasters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E64625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Speculating about causes; ‘must’/’may’/’can’t have’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E64625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experts’ phone-in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E64625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Damage; structural engineering</w:t>
            </w:r>
          </w:p>
        </w:tc>
      </w:tr>
      <w:tr w:rsidR="00947FEE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E64625" w:rsidP="00E646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Investigation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E64625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Speculating about the past; ‘should have’/’shouldn’t have’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E64625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Investigative interview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E64625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engineering</w:t>
            </w:r>
          </w:p>
        </w:tc>
      </w:tr>
      <w:tr w:rsidR="00947FEE" w:rsidRPr="00947FEE" w:rsidTr="00947FEE">
        <w:tc>
          <w:tcPr>
            <w:tcW w:w="2129" w:type="dxa"/>
            <w:shd w:val="clear" w:color="auto" w:fill="auto"/>
          </w:tcPr>
          <w:p w:rsidR="00FA3854" w:rsidRPr="00947FEE" w:rsidRDefault="00E64625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E64625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writing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E64625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Investigation report; grammar associated with report sections</w:t>
            </w:r>
          </w:p>
        </w:tc>
        <w:tc>
          <w:tcPr>
            <w:tcW w:w="2129" w:type="dxa"/>
            <w:shd w:val="clear" w:color="auto" w:fill="auto"/>
          </w:tcPr>
          <w:p w:rsidR="00FA3854" w:rsidRPr="00947FEE" w:rsidRDefault="00E64625" w:rsidP="00947F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headings</w:t>
            </w:r>
          </w:p>
        </w:tc>
      </w:tr>
    </w:tbl>
    <w:p w:rsidR="006E60AA" w:rsidRDefault="006E60AA" w:rsidP="007C0FD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0AA" w:rsidRDefault="006E60AA" w:rsidP="007C0FD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161F" w:rsidRDefault="0070161F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7FEE" w:rsidRDefault="00947FEE" w:rsidP="00947FE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7FEE" w:rsidRDefault="00947FEE" w:rsidP="00947FE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7FEE" w:rsidRDefault="00947FEE" w:rsidP="00947FE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7FEE" w:rsidRDefault="00947FEE" w:rsidP="00947FE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7FEE" w:rsidRDefault="00947FEE" w:rsidP="00947FE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7FEE" w:rsidRDefault="00947FEE" w:rsidP="00947FE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7FEE" w:rsidRDefault="00947FEE" w:rsidP="00947FE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7FEE" w:rsidRDefault="00947FEE" w:rsidP="00947FE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5031" w:rsidRPr="00947FEE" w:rsidRDefault="00EC5031" w:rsidP="00947FE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Summary description of assessment items for ENG202</w:t>
      </w:r>
    </w:p>
    <w:p w:rsidR="00EC5031" w:rsidRDefault="00EC5031" w:rsidP="00EC503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384"/>
        <w:gridCol w:w="1366"/>
        <w:gridCol w:w="1215"/>
        <w:gridCol w:w="1216"/>
        <w:gridCol w:w="1385"/>
      </w:tblGrid>
      <w:tr w:rsidR="00EC5031" w:rsidRPr="00056219" w:rsidTr="009E51C9">
        <w:tc>
          <w:tcPr>
            <w:tcW w:w="1419" w:type="dxa"/>
            <w:shd w:val="clear" w:color="auto" w:fill="auto"/>
          </w:tcPr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  <w:r w:rsidRPr="00056219">
              <w:rPr>
                <w:rFonts w:ascii="Arial" w:hAnsi="Arial" w:cs="Arial"/>
                <w:sz w:val="20"/>
                <w:szCs w:val="20"/>
              </w:rPr>
              <w:t>Assessment type</w:t>
            </w:r>
          </w:p>
        </w:tc>
        <w:tc>
          <w:tcPr>
            <w:tcW w:w="1419" w:type="dxa"/>
            <w:shd w:val="clear" w:color="auto" w:fill="auto"/>
          </w:tcPr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  <w:r w:rsidRPr="00056219">
              <w:rPr>
                <w:rFonts w:ascii="Arial" w:hAnsi="Arial" w:cs="Arial"/>
                <w:sz w:val="20"/>
                <w:szCs w:val="20"/>
              </w:rPr>
              <w:t>Description of item</w:t>
            </w:r>
          </w:p>
        </w:tc>
        <w:tc>
          <w:tcPr>
            <w:tcW w:w="1419" w:type="dxa"/>
            <w:shd w:val="clear" w:color="auto" w:fill="auto"/>
          </w:tcPr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  <w:r w:rsidRPr="00056219">
              <w:rPr>
                <w:rFonts w:ascii="Arial" w:hAnsi="Arial" w:cs="Arial"/>
                <w:sz w:val="20"/>
                <w:szCs w:val="20"/>
              </w:rPr>
              <w:t>Weighting</w:t>
            </w:r>
          </w:p>
        </w:tc>
        <w:tc>
          <w:tcPr>
            <w:tcW w:w="1419" w:type="dxa"/>
            <w:shd w:val="clear" w:color="auto" w:fill="auto"/>
          </w:tcPr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  <w:r w:rsidRPr="00056219">
              <w:rPr>
                <w:rFonts w:ascii="Arial" w:hAnsi="Arial" w:cs="Arial"/>
                <w:sz w:val="20"/>
                <w:szCs w:val="20"/>
              </w:rPr>
              <w:t>Frequency/</w:t>
            </w:r>
          </w:p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  <w:r w:rsidRPr="0005621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EC5031" w:rsidRPr="00056219" w:rsidTr="009E51C9">
        <w:tc>
          <w:tcPr>
            <w:tcW w:w="1419" w:type="dxa"/>
            <w:shd w:val="clear" w:color="auto" w:fill="auto"/>
          </w:tcPr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  <w:r w:rsidRPr="00056219">
              <w:rPr>
                <w:rFonts w:ascii="Arial" w:hAnsi="Arial" w:cs="Arial"/>
                <w:sz w:val="20"/>
                <w:szCs w:val="20"/>
              </w:rPr>
              <w:t>Homework</w:t>
            </w:r>
            <w:r w:rsidR="00246D7B">
              <w:rPr>
                <w:rFonts w:ascii="Arial" w:hAnsi="Arial" w:cs="Arial"/>
                <w:sz w:val="20"/>
                <w:szCs w:val="20"/>
              </w:rPr>
              <w:t>/Writings</w:t>
            </w:r>
          </w:p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56219">
              <w:rPr>
                <w:rFonts w:ascii="Arial" w:hAnsi="Arial" w:cs="Arial"/>
                <w:sz w:val="20"/>
                <w:szCs w:val="20"/>
              </w:rPr>
              <w:t xml:space="preserve"> items</w:t>
            </w:r>
          </w:p>
        </w:tc>
        <w:tc>
          <w:tcPr>
            <w:tcW w:w="1419" w:type="dxa"/>
            <w:shd w:val="clear" w:color="auto" w:fill="auto"/>
          </w:tcPr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5621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9" w:type="dxa"/>
            <w:shd w:val="clear" w:color="auto" w:fill="auto"/>
          </w:tcPr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EC5031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  <w:r w:rsidRPr="00056219">
              <w:rPr>
                <w:rFonts w:ascii="Arial" w:hAnsi="Arial" w:cs="Arial"/>
                <w:sz w:val="20"/>
                <w:szCs w:val="20"/>
              </w:rPr>
              <w:t>Week 1 through Week 12</w:t>
            </w:r>
          </w:p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031" w:rsidRPr="00056219" w:rsidTr="009E51C9">
        <w:tc>
          <w:tcPr>
            <w:tcW w:w="1419" w:type="dxa"/>
            <w:shd w:val="clear" w:color="auto" w:fill="auto"/>
          </w:tcPr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  <w:r w:rsidRPr="00056219">
              <w:rPr>
                <w:rFonts w:ascii="Arial" w:hAnsi="Arial" w:cs="Arial"/>
                <w:sz w:val="20"/>
                <w:szCs w:val="20"/>
              </w:rPr>
              <w:t>Quizzes</w:t>
            </w:r>
          </w:p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56219">
              <w:rPr>
                <w:rFonts w:ascii="Arial" w:hAnsi="Arial" w:cs="Arial"/>
                <w:sz w:val="20"/>
                <w:szCs w:val="20"/>
              </w:rPr>
              <w:t xml:space="preserve"> quizzes</w:t>
            </w:r>
          </w:p>
        </w:tc>
        <w:tc>
          <w:tcPr>
            <w:tcW w:w="1419" w:type="dxa"/>
            <w:shd w:val="clear" w:color="auto" w:fill="auto"/>
          </w:tcPr>
          <w:p w:rsidR="00EC5031" w:rsidRPr="00056219" w:rsidRDefault="00246D7B" w:rsidP="009E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C5031" w:rsidRPr="0005621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9" w:type="dxa"/>
            <w:shd w:val="clear" w:color="auto" w:fill="auto"/>
          </w:tcPr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EC5031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  <w:r w:rsidRPr="00056219">
              <w:rPr>
                <w:rFonts w:ascii="Arial" w:hAnsi="Arial" w:cs="Arial"/>
                <w:sz w:val="20"/>
                <w:szCs w:val="20"/>
              </w:rPr>
              <w:t>During Semester 2</w:t>
            </w:r>
          </w:p>
          <w:p w:rsidR="00EC5031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031" w:rsidRPr="00056219" w:rsidRDefault="00EC5031" w:rsidP="009E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031" w:rsidRPr="00F70A05" w:rsidTr="009E51C9">
        <w:tc>
          <w:tcPr>
            <w:tcW w:w="1419" w:type="dxa"/>
            <w:shd w:val="clear" w:color="auto" w:fill="auto"/>
          </w:tcPr>
          <w:p w:rsidR="00EC5031" w:rsidRPr="00F70A05" w:rsidRDefault="00EC5031" w:rsidP="009E51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0A05">
              <w:rPr>
                <w:rFonts w:ascii="Arial" w:hAnsi="Arial" w:cs="Arial"/>
                <w:i/>
                <w:sz w:val="20"/>
                <w:szCs w:val="20"/>
              </w:rPr>
              <w:t>Final Examination</w:t>
            </w:r>
          </w:p>
          <w:p w:rsidR="00EC5031" w:rsidRPr="00F70A05" w:rsidRDefault="00EC5031" w:rsidP="009E51C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C5031" w:rsidRPr="00F70A05" w:rsidRDefault="00EC5031" w:rsidP="009E51C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C5031" w:rsidRPr="00F70A05" w:rsidRDefault="00EC5031" w:rsidP="009E51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0A05">
              <w:rPr>
                <w:rFonts w:ascii="Arial" w:hAnsi="Arial" w:cs="Arial"/>
                <w:i/>
                <w:sz w:val="20"/>
                <w:szCs w:val="20"/>
              </w:rPr>
              <w:t>60%</w:t>
            </w:r>
          </w:p>
        </w:tc>
        <w:tc>
          <w:tcPr>
            <w:tcW w:w="1419" w:type="dxa"/>
            <w:shd w:val="clear" w:color="auto" w:fill="auto"/>
          </w:tcPr>
          <w:p w:rsidR="00EC5031" w:rsidRPr="00F70A05" w:rsidRDefault="00EC5031" w:rsidP="009E51C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EC5031" w:rsidRPr="00F70A05" w:rsidRDefault="00EC5031" w:rsidP="009E51C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EC5031" w:rsidRPr="00F70A05" w:rsidRDefault="00EC5031" w:rsidP="009E51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0A05">
              <w:rPr>
                <w:rFonts w:ascii="Arial" w:hAnsi="Arial" w:cs="Arial"/>
                <w:i/>
                <w:sz w:val="20"/>
                <w:szCs w:val="20"/>
              </w:rPr>
              <w:t>End of Semester 2</w:t>
            </w:r>
          </w:p>
          <w:p w:rsidR="00EC5031" w:rsidRPr="00F70A05" w:rsidRDefault="00EC5031" w:rsidP="009E51C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C5031" w:rsidRPr="00F70A05" w:rsidRDefault="00EC5031" w:rsidP="009E51C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EC5031" w:rsidRDefault="00EC5031" w:rsidP="00EC5031">
      <w:pPr>
        <w:rPr>
          <w:rFonts w:ascii="Arial" w:hAnsi="Arial" w:cs="Arial"/>
        </w:rPr>
      </w:pPr>
    </w:p>
    <w:p w:rsidR="00EC5031" w:rsidRDefault="00EC5031" w:rsidP="00EC5031">
      <w:pPr>
        <w:rPr>
          <w:rFonts w:ascii="Arial" w:hAnsi="Arial" w:cs="Arial"/>
          <w:b/>
        </w:rPr>
      </w:pPr>
    </w:p>
    <w:p w:rsidR="00C27AAD" w:rsidRDefault="00C27AAD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7AAD" w:rsidRDefault="00C27AAD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7AAD" w:rsidRPr="00EC5031" w:rsidRDefault="00EC5031" w:rsidP="00EA594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C5031">
        <w:rPr>
          <w:rFonts w:ascii="Arial" w:hAnsi="Arial" w:cs="Arial"/>
          <w:b/>
        </w:rPr>
        <w:t>Student Portfolio</w:t>
      </w:r>
    </w:p>
    <w:p w:rsidR="00F97B15" w:rsidRDefault="00D63070" w:rsidP="008B66B8">
      <w:pPr>
        <w:widowControl/>
        <w:suppressAutoHyphens w:val="0"/>
        <w:autoSpaceDE w:val="0"/>
        <w:autoSpaceDN w:val="0"/>
        <w:adjustRightInd w:val="0"/>
        <w:jc w:val="both"/>
        <w:rPr>
          <w:rFonts w:ascii="ArialMT" w:eastAsia="Times New Roman" w:hAnsi="ArialMT" w:cs="ArialMT"/>
          <w:lang w:eastAsia="en-US"/>
        </w:rPr>
      </w:pPr>
      <w:r>
        <w:rPr>
          <w:rFonts w:ascii="ArialMT" w:eastAsia="Times New Roman" w:hAnsi="ArialMT" w:cs="ArialMT"/>
          <w:lang w:eastAsia="en-US"/>
        </w:rPr>
        <w:t xml:space="preserve">The </w:t>
      </w:r>
      <w:r w:rsidR="00640F46">
        <w:rPr>
          <w:rFonts w:ascii="ArialMT" w:eastAsia="Times New Roman" w:hAnsi="ArialMT" w:cs="ArialMT"/>
          <w:lang w:eastAsia="en-US"/>
        </w:rPr>
        <w:t xml:space="preserve">keeping of a </w:t>
      </w:r>
      <w:r w:rsidRPr="00640F46">
        <w:rPr>
          <w:rFonts w:ascii="ArialMT" w:eastAsia="Times New Roman" w:hAnsi="ArialMT" w:cs="ArialMT"/>
          <w:b/>
          <w:lang w:eastAsia="en-US"/>
        </w:rPr>
        <w:t>Student Portfolio</w:t>
      </w:r>
      <w:r w:rsidR="00640F46">
        <w:rPr>
          <w:rFonts w:ascii="ArialMT" w:eastAsia="Times New Roman" w:hAnsi="ArialMT" w:cs="ArialMT"/>
          <w:lang w:eastAsia="en-US"/>
        </w:rPr>
        <w:t xml:space="preserve"> begins in ENG201 and</w:t>
      </w:r>
      <w:r>
        <w:rPr>
          <w:rFonts w:ascii="ArialMT" w:eastAsia="Times New Roman" w:hAnsi="ArialMT" w:cs="ArialMT"/>
          <w:lang w:eastAsia="en-US"/>
        </w:rPr>
        <w:t xml:space="preserve"> is </w:t>
      </w:r>
      <w:r w:rsidR="00D90286">
        <w:rPr>
          <w:rFonts w:ascii="ArialMT" w:eastAsia="Times New Roman" w:hAnsi="ArialMT" w:cs="ArialMT"/>
          <w:lang w:eastAsia="en-US"/>
        </w:rPr>
        <w:t>continued in ENG2</w:t>
      </w:r>
      <w:r w:rsidR="00A96A7E">
        <w:rPr>
          <w:rFonts w:ascii="ArialMT" w:eastAsia="Times New Roman" w:hAnsi="ArialMT" w:cs="ArialMT"/>
          <w:lang w:eastAsia="en-US"/>
        </w:rPr>
        <w:t>02.</w:t>
      </w:r>
      <w:r w:rsidR="009956D8">
        <w:rPr>
          <w:rFonts w:ascii="ArialMT" w:eastAsia="Times New Roman" w:hAnsi="ArialMT" w:cs="ArialMT"/>
          <w:lang w:eastAsia="en-US"/>
        </w:rPr>
        <w:t xml:space="preserve"> </w:t>
      </w:r>
      <w:r w:rsidR="00802F5E">
        <w:rPr>
          <w:rFonts w:ascii="ArialMT" w:eastAsia="Times New Roman" w:hAnsi="ArialMT" w:cs="ArialMT"/>
          <w:lang w:eastAsia="en-US"/>
        </w:rPr>
        <w:t>The portfolio should have a cover page with name of student, fac</w:t>
      </w:r>
      <w:r w:rsidR="009956D8">
        <w:rPr>
          <w:rFonts w:ascii="ArialMT" w:eastAsia="Times New Roman" w:hAnsi="ArialMT" w:cs="ArialMT"/>
          <w:lang w:eastAsia="en-US"/>
        </w:rPr>
        <w:t xml:space="preserve">ulty and name of instructor(s). </w:t>
      </w:r>
      <w:r w:rsidR="0027658A">
        <w:rPr>
          <w:rFonts w:ascii="ArialMT" w:eastAsia="Times New Roman" w:hAnsi="ArialMT" w:cs="ArialMT"/>
          <w:lang w:eastAsia="en-US"/>
        </w:rPr>
        <w:t>The recording of new</w:t>
      </w:r>
      <w:r w:rsidR="0027658A" w:rsidRPr="00F10C50">
        <w:rPr>
          <w:rFonts w:ascii="ArialMT" w:eastAsia="Times New Roman" w:hAnsi="ArialMT" w:cs="ArialMT"/>
          <w:lang w:eastAsia="en-US"/>
        </w:rPr>
        <w:t xml:space="preserve"> </w:t>
      </w:r>
      <w:r w:rsidR="008B66B8" w:rsidRPr="00F10C50">
        <w:rPr>
          <w:rFonts w:ascii="ArialMT" w:eastAsia="Times New Roman" w:hAnsi="ArialMT" w:cs="ArialMT"/>
          <w:b/>
          <w:lang w:eastAsia="en-US"/>
        </w:rPr>
        <w:t>Vocabulary</w:t>
      </w:r>
      <w:r w:rsidR="0027658A">
        <w:rPr>
          <w:rFonts w:ascii="ArialMT" w:eastAsia="Times New Roman" w:hAnsi="ArialMT" w:cs="ArialMT"/>
          <w:b/>
          <w:i/>
          <w:lang w:eastAsia="en-US"/>
        </w:rPr>
        <w:t xml:space="preserve"> </w:t>
      </w:r>
      <w:r w:rsidR="0027658A" w:rsidRPr="0027658A">
        <w:rPr>
          <w:rFonts w:ascii="ArialMT" w:eastAsia="Times New Roman" w:hAnsi="ArialMT" w:cs="ArialMT"/>
          <w:lang w:eastAsia="en-US"/>
        </w:rPr>
        <w:t>is an essential part</w:t>
      </w:r>
      <w:r w:rsidR="0027658A">
        <w:rPr>
          <w:rFonts w:ascii="ArialMT" w:eastAsia="Times New Roman" w:hAnsi="ArialMT" w:cs="ArialMT"/>
          <w:lang w:eastAsia="en-US"/>
        </w:rPr>
        <w:t xml:space="preserve"> of the portfolio</w:t>
      </w:r>
      <w:r w:rsidR="0027658A" w:rsidRPr="0027658A">
        <w:rPr>
          <w:rFonts w:ascii="ArialMT" w:eastAsia="Times New Roman" w:hAnsi="ArialMT" w:cs="ArialMT"/>
          <w:lang w:eastAsia="en-US"/>
        </w:rPr>
        <w:t>.</w:t>
      </w:r>
      <w:r w:rsidR="008B66B8">
        <w:rPr>
          <w:rFonts w:ascii="ArialMT" w:eastAsia="Times New Roman" w:hAnsi="ArialMT" w:cs="ArialMT"/>
          <w:lang w:eastAsia="en-US"/>
        </w:rPr>
        <w:t xml:space="preserve">  Each week, the student add</w:t>
      </w:r>
      <w:r w:rsidR="00194379">
        <w:rPr>
          <w:rFonts w:ascii="ArialMT" w:eastAsia="Times New Roman" w:hAnsi="ArialMT" w:cs="ArialMT"/>
          <w:lang w:eastAsia="en-US"/>
        </w:rPr>
        <w:t xml:space="preserve">s words to the list, listing </w:t>
      </w:r>
      <w:r w:rsidR="00194379" w:rsidRPr="00F10C50">
        <w:rPr>
          <w:rFonts w:ascii="ArialMT" w:eastAsia="Times New Roman" w:hAnsi="ArialMT" w:cs="ArialMT"/>
          <w:b/>
          <w:lang w:eastAsia="en-US"/>
        </w:rPr>
        <w:t>the</w:t>
      </w:r>
      <w:r w:rsidR="008B66B8" w:rsidRPr="00F10C50">
        <w:rPr>
          <w:rFonts w:ascii="ArialMT" w:eastAsia="Times New Roman" w:hAnsi="ArialMT" w:cs="ArialMT"/>
          <w:b/>
          <w:lang w:eastAsia="en-US"/>
        </w:rPr>
        <w:t xml:space="preserve"> different forms</w:t>
      </w:r>
      <w:r w:rsidR="00F14EA0">
        <w:rPr>
          <w:rFonts w:ascii="ArialMT" w:eastAsia="Times New Roman" w:hAnsi="ArialMT" w:cs="ArialMT"/>
          <w:lang w:eastAsia="en-US"/>
        </w:rPr>
        <w:t xml:space="preserve"> thereof and writing one</w:t>
      </w:r>
      <w:r w:rsidR="006379D3">
        <w:rPr>
          <w:rFonts w:ascii="ArialMT" w:eastAsia="Times New Roman" w:hAnsi="ArialMT" w:cs="ArialMT"/>
          <w:lang w:eastAsia="en-US"/>
        </w:rPr>
        <w:t xml:space="preserve"> </w:t>
      </w:r>
      <w:r w:rsidR="008B66B8">
        <w:rPr>
          <w:rFonts w:ascii="ArialMT" w:eastAsia="Times New Roman" w:hAnsi="ArialMT" w:cs="ArialMT"/>
          <w:lang w:eastAsia="en-US"/>
        </w:rPr>
        <w:t xml:space="preserve">of those forms </w:t>
      </w:r>
      <w:r w:rsidR="008B66B8" w:rsidRPr="00F10C50">
        <w:rPr>
          <w:rFonts w:ascii="ArialMT" w:eastAsia="Times New Roman" w:hAnsi="ArialMT" w:cs="ArialMT"/>
          <w:b/>
          <w:lang w:eastAsia="en-US"/>
        </w:rPr>
        <w:t>in a</w:t>
      </w:r>
      <w:r w:rsidR="008B66B8" w:rsidRPr="00F10C50">
        <w:rPr>
          <w:rFonts w:ascii="ArialMT" w:eastAsia="Times New Roman" w:hAnsi="ArialMT" w:cs="ArialMT"/>
          <w:lang w:eastAsia="en-US"/>
        </w:rPr>
        <w:t xml:space="preserve"> </w:t>
      </w:r>
      <w:r w:rsidR="008B66B8" w:rsidRPr="00F10C50">
        <w:rPr>
          <w:rFonts w:ascii="ArialMT" w:eastAsia="Times New Roman" w:hAnsi="ArialMT" w:cs="ArialMT"/>
          <w:b/>
          <w:lang w:eastAsia="en-US"/>
        </w:rPr>
        <w:t>sentence</w:t>
      </w:r>
      <w:r w:rsidR="00F97B15" w:rsidRPr="00F10C50">
        <w:rPr>
          <w:rFonts w:ascii="ArialMT" w:eastAsia="Times New Roman" w:hAnsi="ArialMT" w:cs="ArialMT"/>
          <w:lang w:eastAsia="en-US"/>
        </w:rPr>
        <w:t>.</w:t>
      </w:r>
      <w:r w:rsidR="0027658A">
        <w:rPr>
          <w:rFonts w:ascii="ArialMT" w:eastAsia="Times New Roman" w:hAnsi="ArialMT" w:cs="ArialMT"/>
          <w:lang w:eastAsia="en-US"/>
        </w:rPr>
        <w:t xml:space="preserve"> Here is an example.</w:t>
      </w:r>
    </w:p>
    <w:p w:rsidR="008B66B8" w:rsidRDefault="008B66B8" w:rsidP="008B66B8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F97B15" w:rsidRPr="00A96A7E" w:rsidTr="00871E09">
        <w:tc>
          <w:tcPr>
            <w:tcW w:w="1703" w:type="dxa"/>
            <w:shd w:val="clear" w:color="auto" w:fill="auto"/>
          </w:tcPr>
          <w:p w:rsidR="00F97B15" w:rsidRPr="00A96A7E" w:rsidRDefault="00F97B15" w:rsidP="00871E09">
            <w:pPr>
              <w:jc w:val="both"/>
              <w:rPr>
                <w:rFonts w:ascii="Arial" w:hAnsi="Arial" w:cs="Arial"/>
                <w:color w:val="0070C0"/>
              </w:rPr>
            </w:pPr>
            <w:r w:rsidRPr="00A96A7E">
              <w:rPr>
                <w:rFonts w:ascii="Arial" w:hAnsi="Arial" w:cs="Arial"/>
                <w:color w:val="0070C0"/>
              </w:rPr>
              <w:t>word</w:t>
            </w:r>
          </w:p>
        </w:tc>
        <w:tc>
          <w:tcPr>
            <w:tcW w:w="1703" w:type="dxa"/>
            <w:shd w:val="clear" w:color="auto" w:fill="auto"/>
          </w:tcPr>
          <w:p w:rsidR="00F97B15" w:rsidRPr="00A96A7E" w:rsidRDefault="00F97B15" w:rsidP="00871E09">
            <w:pPr>
              <w:jc w:val="both"/>
              <w:rPr>
                <w:rFonts w:ascii="Arial" w:hAnsi="Arial" w:cs="Arial"/>
                <w:color w:val="0070C0"/>
              </w:rPr>
            </w:pPr>
            <w:r w:rsidRPr="00A96A7E">
              <w:rPr>
                <w:rFonts w:ascii="Arial" w:hAnsi="Arial" w:cs="Arial"/>
                <w:color w:val="0070C0"/>
              </w:rPr>
              <w:t>definition</w:t>
            </w:r>
          </w:p>
        </w:tc>
        <w:tc>
          <w:tcPr>
            <w:tcW w:w="1703" w:type="dxa"/>
            <w:shd w:val="clear" w:color="auto" w:fill="auto"/>
          </w:tcPr>
          <w:p w:rsidR="006379D3" w:rsidRPr="00A96A7E" w:rsidRDefault="006379D3" w:rsidP="00871E09">
            <w:pPr>
              <w:jc w:val="both"/>
              <w:rPr>
                <w:rFonts w:ascii="Arial" w:hAnsi="Arial" w:cs="Arial"/>
                <w:color w:val="0070C0"/>
              </w:rPr>
            </w:pPr>
            <w:r w:rsidRPr="00A96A7E">
              <w:rPr>
                <w:rFonts w:ascii="Arial" w:hAnsi="Arial" w:cs="Arial"/>
                <w:color w:val="0070C0"/>
              </w:rPr>
              <w:t>synonym/</w:t>
            </w:r>
          </w:p>
          <w:p w:rsidR="00F97B15" w:rsidRPr="00A96A7E" w:rsidRDefault="006379D3" w:rsidP="00871E09">
            <w:pPr>
              <w:jc w:val="both"/>
              <w:rPr>
                <w:rFonts w:ascii="Arial" w:hAnsi="Arial" w:cs="Arial"/>
                <w:color w:val="0070C0"/>
              </w:rPr>
            </w:pPr>
            <w:r w:rsidRPr="00A96A7E">
              <w:rPr>
                <w:rFonts w:ascii="Arial" w:hAnsi="Arial" w:cs="Arial"/>
                <w:color w:val="0070C0"/>
              </w:rPr>
              <w:t>antonym</w:t>
            </w:r>
          </w:p>
        </w:tc>
        <w:tc>
          <w:tcPr>
            <w:tcW w:w="1703" w:type="dxa"/>
            <w:shd w:val="clear" w:color="auto" w:fill="auto"/>
          </w:tcPr>
          <w:p w:rsidR="00F97B15" w:rsidRPr="00A96A7E" w:rsidRDefault="006379D3" w:rsidP="00871E09">
            <w:pPr>
              <w:jc w:val="both"/>
              <w:rPr>
                <w:rFonts w:ascii="Arial" w:hAnsi="Arial" w:cs="Arial"/>
                <w:color w:val="0070C0"/>
              </w:rPr>
            </w:pPr>
            <w:r w:rsidRPr="00A96A7E">
              <w:rPr>
                <w:rFonts w:ascii="Arial" w:hAnsi="Arial" w:cs="Arial"/>
                <w:color w:val="0070C0"/>
              </w:rPr>
              <w:t>related words</w:t>
            </w:r>
          </w:p>
        </w:tc>
        <w:tc>
          <w:tcPr>
            <w:tcW w:w="1704" w:type="dxa"/>
            <w:shd w:val="clear" w:color="auto" w:fill="auto"/>
          </w:tcPr>
          <w:p w:rsidR="00F97B15" w:rsidRPr="00A96A7E" w:rsidRDefault="006379D3" w:rsidP="00871E09">
            <w:pPr>
              <w:jc w:val="both"/>
              <w:rPr>
                <w:rFonts w:ascii="Arial" w:hAnsi="Arial" w:cs="Arial"/>
                <w:color w:val="0070C0"/>
              </w:rPr>
            </w:pPr>
            <w:r w:rsidRPr="00A96A7E">
              <w:rPr>
                <w:rFonts w:ascii="Arial" w:hAnsi="Arial" w:cs="Arial"/>
                <w:color w:val="0070C0"/>
              </w:rPr>
              <w:t>SENTENCE</w:t>
            </w:r>
            <w:r w:rsidR="00F14EA0" w:rsidRPr="00A96A7E">
              <w:rPr>
                <w:rFonts w:ascii="Arial" w:hAnsi="Arial" w:cs="Arial"/>
                <w:color w:val="0070C0"/>
              </w:rPr>
              <w:t>/</w:t>
            </w:r>
          </w:p>
          <w:p w:rsidR="00F14EA0" w:rsidRPr="00A96A7E" w:rsidRDefault="00F14EA0" w:rsidP="00871E09">
            <w:pPr>
              <w:jc w:val="both"/>
              <w:rPr>
                <w:rFonts w:ascii="Arial" w:hAnsi="Arial" w:cs="Arial"/>
                <w:color w:val="0070C0"/>
              </w:rPr>
            </w:pPr>
            <w:r w:rsidRPr="00A96A7E">
              <w:rPr>
                <w:rFonts w:ascii="Arial" w:hAnsi="Arial" w:cs="Arial"/>
                <w:color w:val="0070C0"/>
              </w:rPr>
              <w:t>mnemonic</w:t>
            </w:r>
          </w:p>
        </w:tc>
      </w:tr>
      <w:tr w:rsidR="00F97B15" w:rsidRPr="00A96A7E" w:rsidTr="00871E09">
        <w:tc>
          <w:tcPr>
            <w:tcW w:w="1703" w:type="dxa"/>
            <w:shd w:val="clear" w:color="auto" w:fill="auto"/>
          </w:tcPr>
          <w:p w:rsidR="00F97B15" w:rsidRPr="00A96A7E" w:rsidRDefault="00656768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to </w:t>
            </w:r>
            <w:r w:rsidR="0026190B" w:rsidRPr="00A96A7E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e</w:t>
            </w:r>
            <w:r w:rsidR="006379D3" w:rsidRPr="00A96A7E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xpand</w:t>
            </w:r>
            <w:r w:rsidR="0026190B"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(v)</w:t>
            </w:r>
          </w:p>
          <w:p w:rsidR="006379D3" w:rsidRPr="00A96A7E" w:rsidRDefault="006379D3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F97B15" w:rsidRPr="00A96A7E" w:rsidRDefault="00CF4004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>t</w:t>
            </w:r>
            <w:r w:rsidR="003C7D04"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>o increase in</w:t>
            </w:r>
            <w:r w:rsidR="0018471B"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size</w:t>
            </w:r>
          </w:p>
        </w:tc>
        <w:tc>
          <w:tcPr>
            <w:tcW w:w="1703" w:type="dxa"/>
            <w:shd w:val="clear" w:color="auto" w:fill="auto"/>
          </w:tcPr>
          <w:p w:rsidR="00F97B15" w:rsidRPr="00A96A7E" w:rsidRDefault="00CB4BCD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to </w:t>
            </w:r>
            <w:r w:rsidR="006379D3"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>contract</w:t>
            </w:r>
          </w:p>
        </w:tc>
        <w:tc>
          <w:tcPr>
            <w:tcW w:w="1703" w:type="dxa"/>
            <w:shd w:val="clear" w:color="auto" w:fill="auto"/>
          </w:tcPr>
          <w:p w:rsidR="00F97B15" w:rsidRPr="00A96A7E" w:rsidRDefault="006379D3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>expansion</w:t>
            </w:r>
            <w:r w:rsidR="0026190B"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(n)</w:t>
            </w:r>
            <w:r w:rsidR="00CB4BCD"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>; expansionary (</w:t>
            </w:r>
            <w:proofErr w:type="spellStart"/>
            <w:r w:rsidR="00CB4BCD"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>adj</w:t>
            </w:r>
            <w:proofErr w:type="spellEnd"/>
            <w:r w:rsidR="00CB4BCD"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>)</w:t>
            </w:r>
            <w:r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F97B15" w:rsidRPr="00A96A7E" w:rsidRDefault="00656768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Most metals </w:t>
            </w:r>
            <w:r w:rsidRPr="00A96A7E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expand</w:t>
            </w:r>
            <w:r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with temperature.</w:t>
            </w:r>
          </w:p>
        </w:tc>
      </w:tr>
      <w:tr w:rsidR="00F97B15" w:rsidRPr="00A96A7E" w:rsidTr="00871E09">
        <w:tc>
          <w:tcPr>
            <w:tcW w:w="1703" w:type="dxa"/>
            <w:shd w:val="clear" w:color="auto" w:fill="auto"/>
          </w:tcPr>
          <w:p w:rsidR="00F97B15" w:rsidRPr="00A96A7E" w:rsidRDefault="00D95E52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>beaker (n)</w:t>
            </w:r>
          </w:p>
          <w:p w:rsidR="006379D3" w:rsidRPr="00A96A7E" w:rsidRDefault="006379D3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F97B15" w:rsidRPr="00A96A7E" w:rsidRDefault="00D95E52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>a container</w:t>
            </w:r>
            <w:r w:rsidR="004720C2"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for liquids used in the</w:t>
            </w:r>
            <w:r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lab</w:t>
            </w:r>
          </w:p>
        </w:tc>
        <w:tc>
          <w:tcPr>
            <w:tcW w:w="1703" w:type="dxa"/>
            <w:shd w:val="clear" w:color="auto" w:fill="auto"/>
          </w:tcPr>
          <w:p w:rsidR="00F97B15" w:rsidRPr="00A96A7E" w:rsidRDefault="00F97B15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F97B15" w:rsidRPr="00A96A7E" w:rsidRDefault="00F97B15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F97B15" w:rsidRPr="00A96A7E" w:rsidRDefault="00F97B15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</w:tr>
      <w:tr w:rsidR="00F97B15" w:rsidRPr="00A96A7E" w:rsidTr="00871E09">
        <w:tc>
          <w:tcPr>
            <w:tcW w:w="1703" w:type="dxa"/>
            <w:shd w:val="clear" w:color="auto" w:fill="auto"/>
          </w:tcPr>
          <w:p w:rsidR="00F97B15" w:rsidRPr="00A96A7E" w:rsidRDefault="004720C2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>hazardous (</w:t>
            </w:r>
            <w:proofErr w:type="spellStart"/>
            <w:r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>adj</w:t>
            </w:r>
            <w:proofErr w:type="spellEnd"/>
            <w:r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>)</w:t>
            </w:r>
          </w:p>
          <w:p w:rsidR="006379D3" w:rsidRPr="00A96A7E" w:rsidRDefault="006379D3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F97B15" w:rsidRPr="00A96A7E" w:rsidRDefault="004F26A0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>dangerous (e.g. easily flammable)</w:t>
            </w:r>
            <w:r w:rsidR="008825AC"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>; could cause an accident</w:t>
            </w:r>
          </w:p>
          <w:p w:rsidR="00CA2CEB" w:rsidRPr="00A96A7E" w:rsidRDefault="00CA2CEB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F97B15" w:rsidRPr="00A96A7E" w:rsidRDefault="00F97B15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F97B15" w:rsidRPr="00A96A7E" w:rsidRDefault="004F26A0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>hazard (n)</w:t>
            </w:r>
          </w:p>
        </w:tc>
        <w:tc>
          <w:tcPr>
            <w:tcW w:w="1704" w:type="dxa"/>
            <w:shd w:val="clear" w:color="auto" w:fill="auto"/>
          </w:tcPr>
          <w:p w:rsidR="00F97B15" w:rsidRPr="00A96A7E" w:rsidRDefault="008825AC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96A7E">
              <w:rPr>
                <w:rFonts w:ascii="Arial" w:hAnsi="Arial" w:cs="Arial"/>
                <w:i/>
                <w:color w:val="0070C0"/>
                <w:sz w:val="18"/>
                <w:szCs w:val="18"/>
              </w:rPr>
              <w:t>Driving conditions were hazardous this morning because of ice on the roads.</w:t>
            </w:r>
          </w:p>
        </w:tc>
      </w:tr>
      <w:tr w:rsidR="00CA2CEB" w:rsidRPr="00A96A7E" w:rsidTr="00871E09">
        <w:tc>
          <w:tcPr>
            <w:tcW w:w="1703" w:type="dxa"/>
            <w:shd w:val="clear" w:color="auto" w:fill="auto"/>
          </w:tcPr>
          <w:p w:rsidR="00CA2CEB" w:rsidRPr="00A96A7E" w:rsidRDefault="00CA2CEB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  <w:p w:rsidR="008C7445" w:rsidRPr="00A96A7E" w:rsidRDefault="008C7445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CA2CEB" w:rsidRPr="00A96A7E" w:rsidRDefault="00CA2CEB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CA2CEB" w:rsidRPr="00A96A7E" w:rsidRDefault="00CA2CEB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CA2CEB" w:rsidRPr="00A96A7E" w:rsidRDefault="00CA2CEB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CA2CEB" w:rsidRPr="00A96A7E" w:rsidRDefault="00CA2CEB" w:rsidP="00871E09">
            <w:pPr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</w:tr>
    </w:tbl>
    <w:p w:rsidR="00F97B15" w:rsidRDefault="00F97B15" w:rsidP="00F97B15">
      <w:pPr>
        <w:widowControl/>
        <w:suppressAutoHyphens w:val="0"/>
        <w:autoSpaceDE w:val="0"/>
        <w:autoSpaceDN w:val="0"/>
        <w:adjustRightInd w:val="0"/>
        <w:jc w:val="both"/>
        <w:rPr>
          <w:rFonts w:ascii="ArialMT" w:eastAsia="Times New Roman" w:hAnsi="ArialMT" w:cs="ArialMT"/>
          <w:lang w:eastAsia="en-US"/>
        </w:rPr>
      </w:pPr>
    </w:p>
    <w:p w:rsidR="00802F5E" w:rsidRPr="002062A6" w:rsidRDefault="00F97B15" w:rsidP="00F97B15">
      <w:pPr>
        <w:widowControl/>
        <w:suppressAutoHyphens w:val="0"/>
        <w:autoSpaceDE w:val="0"/>
        <w:autoSpaceDN w:val="0"/>
        <w:adjustRightInd w:val="0"/>
        <w:jc w:val="both"/>
        <w:rPr>
          <w:rFonts w:ascii="ArialMT" w:eastAsia="Times New Roman" w:hAnsi="ArialMT" w:cs="ArialMT"/>
          <w:lang w:eastAsia="en-US"/>
        </w:rPr>
      </w:pPr>
      <w:r>
        <w:rPr>
          <w:rFonts w:ascii="ArialMT" w:eastAsia="Times New Roman" w:hAnsi="ArialMT" w:cs="ArialMT"/>
          <w:lang w:eastAsia="en-US"/>
        </w:rPr>
        <w:t>In a separate part of the portfolio, the student describes something he/she read</w:t>
      </w:r>
      <w:r w:rsidR="00891330">
        <w:rPr>
          <w:rFonts w:ascii="ArialMT" w:eastAsia="Times New Roman" w:hAnsi="ArialMT" w:cs="ArialMT"/>
          <w:lang w:eastAsia="en-US"/>
        </w:rPr>
        <w:t>, heard,</w:t>
      </w:r>
      <w:r>
        <w:rPr>
          <w:rFonts w:ascii="ArialMT" w:eastAsia="Times New Roman" w:hAnsi="ArialMT" w:cs="ArialMT"/>
          <w:lang w:eastAsia="en-US"/>
        </w:rPr>
        <w:t xml:space="preserve"> or watched in English during the week</w:t>
      </w:r>
      <w:r w:rsidR="00871E09">
        <w:rPr>
          <w:rFonts w:ascii="ArialMT" w:eastAsia="Times New Roman" w:hAnsi="ArialMT" w:cs="ArialMT"/>
          <w:lang w:eastAsia="en-US"/>
        </w:rPr>
        <w:t xml:space="preserve"> and express</w:t>
      </w:r>
      <w:r w:rsidR="001C1EF2">
        <w:rPr>
          <w:rFonts w:ascii="ArialMT" w:eastAsia="Times New Roman" w:hAnsi="ArialMT" w:cs="ArialMT"/>
          <w:lang w:eastAsia="en-US"/>
        </w:rPr>
        <w:t>es</w:t>
      </w:r>
      <w:r w:rsidR="00871E09">
        <w:rPr>
          <w:rFonts w:ascii="ArialMT" w:eastAsia="Times New Roman" w:hAnsi="ArialMT" w:cs="ArialMT"/>
          <w:lang w:eastAsia="en-US"/>
        </w:rPr>
        <w:t xml:space="preserve"> an opinion</w:t>
      </w:r>
      <w:r>
        <w:rPr>
          <w:rFonts w:ascii="ArialMT" w:eastAsia="Times New Roman" w:hAnsi="ArialMT" w:cs="ArialMT"/>
          <w:lang w:eastAsia="en-US"/>
        </w:rPr>
        <w:t>.</w:t>
      </w:r>
      <w:r w:rsidR="0027658A">
        <w:rPr>
          <w:rFonts w:ascii="ArialMT" w:eastAsia="Times New Roman" w:hAnsi="ArialMT" w:cs="ArialMT"/>
          <w:lang w:eastAsia="en-US"/>
        </w:rPr>
        <w:t xml:space="preserve"> The portfolio also has a cover page and a short piece of p</w:t>
      </w:r>
      <w:r w:rsidR="001C1EF2">
        <w:rPr>
          <w:rFonts w:ascii="ArialMT" w:eastAsia="Times New Roman" w:hAnsi="ArialMT" w:cs="ArialMT"/>
          <w:lang w:eastAsia="en-US"/>
        </w:rPr>
        <w:t>reface writing from the student</w:t>
      </w:r>
      <w:r w:rsidR="0027658A">
        <w:rPr>
          <w:rFonts w:ascii="ArialMT" w:eastAsia="Times New Roman" w:hAnsi="ArialMT" w:cs="ArialMT"/>
          <w:lang w:eastAsia="en-US"/>
        </w:rPr>
        <w:t xml:space="preserve"> describing his or her current level in English.</w:t>
      </w:r>
      <w:r w:rsidR="009956D8">
        <w:rPr>
          <w:rFonts w:ascii="ArialMT" w:eastAsia="Times New Roman" w:hAnsi="ArialMT" w:cs="ArialMT"/>
          <w:lang w:eastAsia="en-US"/>
        </w:rPr>
        <w:t xml:space="preserve"> </w:t>
      </w:r>
      <w:r w:rsidR="000140F6">
        <w:rPr>
          <w:rFonts w:ascii="ArialMT" w:eastAsia="Times New Roman" w:hAnsi="ArialMT" w:cs="ArialMT"/>
          <w:lang w:eastAsia="en-US"/>
        </w:rPr>
        <w:t>Students can</w:t>
      </w:r>
      <w:r w:rsidR="00486B60">
        <w:rPr>
          <w:rFonts w:ascii="ArialMT" w:eastAsia="Times New Roman" w:hAnsi="ArialMT" w:cs="ArialMT"/>
          <w:lang w:eastAsia="en-US"/>
        </w:rPr>
        <w:t xml:space="preserve"> </w:t>
      </w:r>
      <w:r w:rsidR="001224C7">
        <w:rPr>
          <w:rFonts w:ascii="ArialMT" w:eastAsia="Times New Roman" w:hAnsi="ArialMT" w:cs="ArialMT"/>
          <w:lang w:eastAsia="en-US"/>
        </w:rPr>
        <w:t>also store worksheets, homewor</w:t>
      </w:r>
      <w:r w:rsidR="009956D8">
        <w:rPr>
          <w:rFonts w:ascii="ArialMT" w:eastAsia="Times New Roman" w:hAnsi="ArialMT" w:cs="ArialMT"/>
          <w:lang w:eastAsia="en-US"/>
        </w:rPr>
        <w:t xml:space="preserve">k and other items in portfolio. </w:t>
      </w:r>
      <w:r w:rsidR="00802F5E">
        <w:rPr>
          <w:rFonts w:ascii="ArialMT" w:eastAsia="Times New Roman" w:hAnsi="ArialMT" w:cs="ArialMT"/>
          <w:lang w:eastAsia="en-US"/>
        </w:rPr>
        <w:t xml:space="preserve">The portfolio may be </w:t>
      </w:r>
      <w:r w:rsidR="00802F5E">
        <w:rPr>
          <w:rFonts w:ascii="ArialMT" w:eastAsia="Times New Roman" w:hAnsi="ArialMT" w:cs="ArialMT"/>
          <w:lang w:eastAsia="en-US"/>
        </w:rPr>
        <w:lastRenderedPageBreak/>
        <w:t>graded</w:t>
      </w:r>
      <w:r w:rsidR="008E3B15">
        <w:rPr>
          <w:rFonts w:ascii="ArialMT" w:eastAsia="Times New Roman" w:hAnsi="ArialMT" w:cs="ArialMT"/>
          <w:lang w:eastAsia="en-US"/>
        </w:rPr>
        <w:t xml:space="preserve"> at end of ENG101 and ENG102</w:t>
      </w:r>
      <w:r w:rsidR="00802F5E">
        <w:rPr>
          <w:rFonts w:ascii="ArialMT" w:eastAsia="Times New Roman" w:hAnsi="ArialMT" w:cs="ArialMT"/>
          <w:lang w:eastAsia="en-US"/>
        </w:rPr>
        <w:t xml:space="preserve">, with </w:t>
      </w:r>
      <w:r w:rsidR="009956D8">
        <w:rPr>
          <w:rFonts w:ascii="ArialMT" w:eastAsia="Times New Roman" w:hAnsi="ArialMT" w:cs="ArialMT"/>
          <w:lang w:eastAsia="en-US"/>
        </w:rPr>
        <w:t xml:space="preserve">the different parts </w:t>
      </w:r>
      <w:r w:rsidR="00802F5E">
        <w:rPr>
          <w:rFonts w:ascii="ArialMT" w:eastAsia="Times New Roman" w:hAnsi="ArialMT" w:cs="ArialMT"/>
          <w:lang w:eastAsia="en-US"/>
        </w:rPr>
        <w:t xml:space="preserve">given </w:t>
      </w:r>
      <w:r w:rsidR="008E3B15">
        <w:rPr>
          <w:rFonts w:ascii="ArialMT" w:eastAsia="Times New Roman" w:hAnsi="ArialMT" w:cs="ArialMT"/>
          <w:lang w:eastAsia="en-US"/>
        </w:rPr>
        <w:t xml:space="preserve">specific </w:t>
      </w:r>
      <w:r w:rsidR="00802F5E">
        <w:rPr>
          <w:rFonts w:ascii="ArialMT" w:eastAsia="Times New Roman" w:hAnsi="ArialMT" w:cs="ArialMT"/>
          <w:lang w:eastAsia="en-US"/>
        </w:rPr>
        <w:t>weightings.</w:t>
      </w:r>
    </w:p>
    <w:p w:rsidR="0070161F" w:rsidRDefault="0070161F" w:rsidP="008812DB">
      <w:pPr>
        <w:jc w:val="both"/>
        <w:rPr>
          <w:rFonts w:ascii="Arial" w:hAnsi="Arial" w:cs="Arial"/>
        </w:rPr>
      </w:pPr>
    </w:p>
    <w:p w:rsidR="00C27AAD" w:rsidRDefault="00C27AAD">
      <w:pPr>
        <w:rPr>
          <w:rFonts w:ascii="Arial" w:hAnsi="Arial" w:cs="Arial"/>
          <w:b/>
        </w:rPr>
      </w:pPr>
    </w:p>
    <w:p w:rsidR="00C27AAD" w:rsidRDefault="00C27AAD">
      <w:pPr>
        <w:rPr>
          <w:rFonts w:ascii="Arial" w:hAnsi="Arial" w:cs="Arial"/>
          <w:b/>
        </w:rPr>
      </w:pPr>
    </w:p>
    <w:p w:rsidR="00AE3479" w:rsidRDefault="00AE3479" w:rsidP="00D90286">
      <w:pPr>
        <w:rPr>
          <w:rFonts w:ascii="Arial" w:hAnsi="Arial" w:cs="Arial"/>
          <w:b/>
        </w:rPr>
      </w:pPr>
    </w:p>
    <w:p w:rsidR="00B67A4C" w:rsidRPr="0070161F" w:rsidRDefault="00B67A4C" w:rsidP="0070161F">
      <w:pPr>
        <w:jc w:val="center"/>
        <w:rPr>
          <w:rFonts w:ascii="Arial" w:hAnsi="Arial" w:cs="Arial"/>
          <w:b/>
          <w:sz w:val="28"/>
          <w:szCs w:val="28"/>
        </w:rPr>
      </w:pPr>
      <w:r w:rsidRPr="0070161F">
        <w:rPr>
          <w:rFonts w:ascii="Arial" w:hAnsi="Arial" w:cs="Arial"/>
          <w:b/>
          <w:sz w:val="28"/>
          <w:szCs w:val="28"/>
        </w:rPr>
        <w:t>Learning Outcomes</w:t>
      </w:r>
      <w:r w:rsidR="006A21C3">
        <w:rPr>
          <w:rFonts w:ascii="Arial" w:hAnsi="Arial" w:cs="Arial"/>
          <w:b/>
          <w:sz w:val="28"/>
          <w:szCs w:val="28"/>
        </w:rPr>
        <w:t xml:space="preserve"> for ENG201 and ENG2</w:t>
      </w:r>
      <w:r w:rsidR="0070161F">
        <w:rPr>
          <w:rFonts w:ascii="Arial" w:hAnsi="Arial" w:cs="Arial"/>
          <w:b/>
          <w:sz w:val="28"/>
          <w:szCs w:val="28"/>
        </w:rPr>
        <w:t>02</w:t>
      </w:r>
    </w:p>
    <w:p w:rsidR="004E2601" w:rsidRPr="0070161F" w:rsidRDefault="004E2601">
      <w:pPr>
        <w:rPr>
          <w:rFonts w:ascii="Arial" w:hAnsi="Arial" w:cs="Arial"/>
          <w:b/>
          <w:sz w:val="28"/>
          <w:szCs w:val="28"/>
        </w:rPr>
      </w:pPr>
    </w:p>
    <w:p w:rsidR="00CB3A31" w:rsidRDefault="004E2601" w:rsidP="00C435CD">
      <w:pPr>
        <w:jc w:val="both"/>
        <w:rPr>
          <w:rFonts w:ascii="Arial" w:hAnsi="Arial" w:cs="Arial"/>
          <w:bCs/>
        </w:rPr>
      </w:pPr>
      <w:r w:rsidRPr="00E45B18">
        <w:rPr>
          <w:rFonts w:ascii="Arial" w:hAnsi="Arial" w:cs="Arial"/>
          <w:bCs/>
        </w:rPr>
        <w:t>On successful completi</w:t>
      </w:r>
      <w:r w:rsidR="007035E6">
        <w:rPr>
          <w:rFonts w:ascii="Arial" w:hAnsi="Arial" w:cs="Arial"/>
          <w:bCs/>
        </w:rPr>
        <w:t>on of these</w:t>
      </w:r>
      <w:r w:rsidR="00C435CD">
        <w:rPr>
          <w:rFonts w:ascii="Arial" w:hAnsi="Arial" w:cs="Arial"/>
          <w:bCs/>
        </w:rPr>
        <w:t xml:space="preserve"> module</w:t>
      </w:r>
      <w:r w:rsidR="007035E6">
        <w:rPr>
          <w:rFonts w:ascii="Arial" w:hAnsi="Arial" w:cs="Arial"/>
          <w:bCs/>
        </w:rPr>
        <w:t>s</w:t>
      </w:r>
      <w:r w:rsidR="00C435CD">
        <w:rPr>
          <w:rFonts w:ascii="Arial" w:hAnsi="Arial" w:cs="Arial"/>
          <w:bCs/>
        </w:rPr>
        <w:t xml:space="preserve"> students shoul</w:t>
      </w:r>
      <w:r w:rsidR="008C13C8">
        <w:rPr>
          <w:rFonts w:ascii="Arial" w:hAnsi="Arial" w:cs="Arial"/>
          <w:bCs/>
        </w:rPr>
        <w:t xml:space="preserve">d be able successfully to </w:t>
      </w:r>
      <w:r w:rsidR="00C435CD">
        <w:rPr>
          <w:rFonts w:ascii="Arial" w:hAnsi="Arial" w:cs="Arial"/>
          <w:bCs/>
        </w:rPr>
        <w:t xml:space="preserve">demonstrate their </w:t>
      </w:r>
      <w:r w:rsidR="00947FEE" w:rsidRPr="00947FEE">
        <w:rPr>
          <w:rFonts w:ascii="Arial" w:hAnsi="Arial" w:cs="Arial"/>
          <w:b/>
          <w:bCs/>
        </w:rPr>
        <w:t>understanding and</w:t>
      </w:r>
      <w:r w:rsidR="00947FEE">
        <w:rPr>
          <w:rFonts w:ascii="Arial" w:hAnsi="Arial" w:cs="Arial"/>
          <w:bCs/>
        </w:rPr>
        <w:t xml:space="preserve"> </w:t>
      </w:r>
      <w:r w:rsidR="00D90286" w:rsidRPr="00947FEE">
        <w:rPr>
          <w:rFonts w:ascii="Arial" w:hAnsi="Arial" w:cs="Arial"/>
          <w:b/>
          <w:bCs/>
        </w:rPr>
        <w:t>knowledge</w:t>
      </w:r>
      <w:r w:rsidR="00947FEE">
        <w:rPr>
          <w:rFonts w:ascii="Arial" w:hAnsi="Arial" w:cs="Arial"/>
          <w:b/>
          <w:bCs/>
        </w:rPr>
        <w:t xml:space="preserve"> of </w:t>
      </w:r>
      <w:r w:rsidR="00D90286" w:rsidRPr="00947FEE">
        <w:rPr>
          <w:rFonts w:ascii="Arial" w:hAnsi="Arial" w:cs="Arial"/>
          <w:b/>
          <w:bCs/>
        </w:rPr>
        <w:t>themes</w:t>
      </w:r>
      <w:r w:rsidR="00D90286">
        <w:rPr>
          <w:rFonts w:ascii="Arial" w:hAnsi="Arial" w:cs="Arial"/>
          <w:bCs/>
        </w:rPr>
        <w:t xml:space="preserve"> covered, orally and in writing. In so doing, they should use the vocabulary and language structures used in the themes. Students must show </w:t>
      </w:r>
      <w:r w:rsidR="00C435CD">
        <w:rPr>
          <w:rFonts w:ascii="Arial" w:hAnsi="Arial" w:cs="Arial"/>
          <w:bCs/>
        </w:rPr>
        <w:t xml:space="preserve">mastery of the above </w:t>
      </w:r>
      <w:r w:rsidR="00C435CD" w:rsidRPr="00947FEE">
        <w:rPr>
          <w:rFonts w:ascii="Arial" w:hAnsi="Arial" w:cs="Arial"/>
          <w:b/>
          <w:bCs/>
        </w:rPr>
        <w:t>skills</w:t>
      </w:r>
      <w:r w:rsidR="008B66B8" w:rsidRPr="00947FEE">
        <w:rPr>
          <w:rFonts w:ascii="Arial" w:hAnsi="Arial" w:cs="Arial"/>
          <w:b/>
          <w:bCs/>
        </w:rPr>
        <w:t xml:space="preserve"> </w:t>
      </w:r>
      <w:r w:rsidR="00947FEE" w:rsidRPr="00947FEE">
        <w:rPr>
          <w:rFonts w:ascii="Arial" w:hAnsi="Arial" w:cs="Arial"/>
          <w:b/>
          <w:bCs/>
        </w:rPr>
        <w:t>described under</w:t>
      </w:r>
      <w:r w:rsidR="00947FEE">
        <w:rPr>
          <w:rFonts w:ascii="Arial" w:hAnsi="Arial" w:cs="Arial"/>
          <w:bCs/>
        </w:rPr>
        <w:t xml:space="preserve"> </w:t>
      </w:r>
      <w:r w:rsidR="00947FEE" w:rsidRPr="00947FEE">
        <w:rPr>
          <w:rFonts w:ascii="Arial" w:hAnsi="Arial" w:cs="Arial"/>
          <w:b/>
          <w:bCs/>
        </w:rPr>
        <w:t>Function,</w:t>
      </w:r>
      <w:r w:rsidR="00947FEE">
        <w:rPr>
          <w:rFonts w:ascii="Arial" w:hAnsi="Arial" w:cs="Arial"/>
          <w:bCs/>
        </w:rPr>
        <w:t xml:space="preserve"> </w:t>
      </w:r>
      <w:r w:rsidR="00947FEE" w:rsidRPr="00947FEE">
        <w:rPr>
          <w:rFonts w:ascii="Arial" w:hAnsi="Arial" w:cs="Arial"/>
          <w:b/>
          <w:bCs/>
        </w:rPr>
        <w:t>Language</w:t>
      </w:r>
      <w:r w:rsidR="00947FEE">
        <w:rPr>
          <w:rFonts w:ascii="Arial" w:hAnsi="Arial" w:cs="Arial"/>
          <w:bCs/>
        </w:rPr>
        <w:t xml:space="preserve"> </w:t>
      </w:r>
      <w:r w:rsidR="00947FEE" w:rsidRPr="00947FEE">
        <w:rPr>
          <w:rFonts w:ascii="Arial" w:hAnsi="Arial" w:cs="Arial"/>
          <w:b/>
          <w:bCs/>
        </w:rPr>
        <w:t>and</w:t>
      </w:r>
      <w:r w:rsidR="00947FEE">
        <w:rPr>
          <w:rFonts w:ascii="Arial" w:hAnsi="Arial" w:cs="Arial"/>
          <w:bCs/>
        </w:rPr>
        <w:t xml:space="preserve"> </w:t>
      </w:r>
      <w:r w:rsidR="00947FEE" w:rsidRPr="00947FEE">
        <w:rPr>
          <w:rFonts w:ascii="Arial" w:hAnsi="Arial" w:cs="Arial"/>
          <w:b/>
          <w:bCs/>
        </w:rPr>
        <w:t>Vocabulary</w:t>
      </w:r>
      <w:r w:rsidR="00947FEE">
        <w:rPr>
          <w:rFonts w:ascii="Arial" w:hAnsi="Arial" w:cs="Arial"/>
          <w:bCs/>
        </w:rPr>
        <w:t xml:space="preserve"> </w:t>
      </w:r>
      <w:r w:rsidR="00947FEE" w:rsidRPr="00947FEE">
        <w:rPr>
          <w:rFonts w:ascii="Arial" w:hAnsi="Arial" w:cs="Arial"/>
          <w:b/>
          <w:bCs/>
        </w:rPr>
        <w:t>above</w:t>
      </w:r>
      <w:r w:rsidR="00947FEE">
        <w:rPr>
          <w:rFonts w:ascii="Arial" w:hAnsi="Arial" w:cs="Arial"/>
          <w:bCs/>
        </w:rPr>
        <w:t xml:space="preserve"> </w:t>
      </w:r>
      <w:r w:rsidR="008B66B8">
        <w:rPr>
          <w:rFonts w:ascii="Arial" w:hAnsi="Arial" w:cs="Arial"/>
          <w:bCs/>
        </w:rPr>
        <w:t>both</w:t>
      </w:r>
      <w:r w:rsidR="008C13C8">
        <w:rPr>
          <w:rFonts w:ascii="Arial" w:hAnsi="Arial" w:cs="Arial"/>
          <w:bCs/>
        </w:rPr>
        <w:t xml:space="preserve"> to themselves</w:t>
      </w:r>
      <w:r w:rsidR="008B66B8">
        <w:rPr>
          <w:rFonts w:ascii="Arial" w:hAnsi="Arial" w:cs="Arial"/>
          <w:bCs/>
        </w:rPr>
        <w:t xml:space="preserve"> and to the University by way of continuous assessment and examination</w:t>
      </w:r>
      <w:r w:rsidR="00C435CD">
        <w:rPr>
          <w:rFonts w:ascii="Arial" w:hAnsi="Arial" w:cs="Arial"/>
          <w:bCs/>
        </w:rPr>
        <w:t>.</w:t>
      </w:r>
      <w:r w:rsidR="0070161F">
        <w:rPr>
          <w:rFonts w:ascii="Arial" w:hAnsi="Arial" w:cs="Arial"/>
          <w:bCs/>
        </w:rPr>
        <w:t xml:space="preserve"> </w:t>
      </w:r>
      <w:r w:rsidR="00965B62">
        <w:rPr>
          <w:rFonts w:ascii="Arial" w:hAnsi="Arial" w:cs="Arial"/>
          <w:bCs/>
        </w:rPr>
        <w:t>S</w:t>
      </w:r>
      <w:r w:rsidR="000D7B08">
        <w:rPr>
          <w:rFonts w:ascii="Arial" w:hAnsi="Arial" w:cs="Arial"/>
          <w:bCs/>
        </w:rPr>
        <w:t xml:space="preserve">kills </w:t>
      </w:r>
      <w:r w:rsidR="0070161F">
        <w:rPr>
          <w:rFonts w:ascii="Arial" w:hAnsi="Arial" w:cs="Arial"/>
          <w:bCs/>
        </w:rPr>
        <w:t>required on completion</w:t>
      </w:r>
      <w:r w:rsidR="00965B62">
        <w:rPr>
          <w:rFonts w:ascii="Arial" w:hAnsi="Arial" w:cs="Arial"/>
          <w:bCs/>
        </w:rPr>
        <w:t xml:space="preserve"> of modules </w:t>
      </w:r>
      <w:r w:rsidR="0070161F">
        <w:rPr>
          <w:rFonts w:ascii="Arial" w:hAnsi="Arial" w:cs="Arial"/>
          <w:bCs/>
        </w:rPr>
        <w:t>are as follows.</w:t>
      </w:r>
    </w:p>
    <w:p w:rsidR="000D7B08" w:rsidRDefault="0070161F" w:rsidP="00C435C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D90286">
        <w:rPr>
          <w:rFonts w:ascii="Arial" w:hAnsi="Arial" w:cs="Arial"/>
          <w:b/>
          <w:bCs/>
        </w:rPr>
        <w:t>a</w:t>
      </w:r>
      <w:r w:rsidR="00790004" w:rsidRPr="0070161F">
        <w:rPr>
          <w:rFonts w:ascii="Arial" w:hAnsi="Arial" w:cs="Arial"/>
          <w:b/>
          <w:bCs/>
        </w:rPr>
        <w:t>.</w:t>
      </w:r>
      <w:r w:rsidR="00790004">
        <w:rPr>
          <w:rFonts w:ascii="Arial" w:hAnsi="Arial" w:cs="Arial"/>
          <w:bCs/>
        </w:rPr>
        <w:t xml:space="preserve"> </w:t>
      </w:r>
      <w:r w:rsidR="000D7B08">
        <w:rPr>
          <w:rFonts w:ascii="Arial" w:hAnsi="Arial" w:cs="Arial"/>
          <w:bCs/>
        </w:rPr>
        <w:t>Students should be familiar with</w:t>
      </w:r>
      <w:r w:rsidR="00D90286">
        <w:rPr>
          <w:rFonts w:ascii="Arial" w:hAnsi="Arial" w:cs="Arial"/>
          <w:bCs/>
        </w:rPr>
        <w:t xml:space="preserve"> the vocabulary involved</w:t>
      </w:r>
      <w:r w:rsidR="000D7B08">
        <w:rPr>
          <w:rFonts w:ascii="Arial" w:hAnsi="Arial" w:cs="Arial"/>
          <w:bCs/>
        </w:rPr>
        <w:t xml:space="preserve">. In addition, they have to </w:t>
      </w:r>
      <w:r>
        <w:rPr>
          <w:rFonts w:ascii="Arial" w:hAnsi="Arial" w:cs="Arial"/>
          <w:bCs/>
        </w:rPr>
        <w:tab/>
      </w:r>
      <w:r w:rsidR="000D7B08">
        <w:rPr>
          <w:rFonts w:ascii="Arial" w:hAnsi="Arial" w:cs="Arial"/>
          <w:bCs/>
        </w:rPr>
        <w:t xml:space="preserve">understand the vocabulary </w:t>
      </w:r>
      <w:r w:rsidR="0016617C">
        <w:rPr>
          <w:rFonts w:ascii="Arial" w:hAnsi="Arial" w:cs="Arial"/>
          <w:bCs/>
        </w:rPr>
        <w:t xml:space="preserve">of </w:t>
      </w:r>
      <w:r w:rsidR="000D7B08">
        <w:rPr>
          <w:rFonts w:ascii="Arial" w:hAnsi="Arial" w:cs="Arial"/>
          <w:bCs/>
        </w:rPr>
        <w:t>concurrent studies in Engineering and Science</w:t>
      </w:r>
      <w:r w:rsidR="00D90286">
        <w:rPr>
          <w:rFonts w:ascii="Arial" w:hAnsi="Arial" w:cs="Arial"/>
          <w:bCs/>
        </w:rPr>
        <w:t>, which, if not already covered in the ENG201 and ENG202 themes, will be added to the Portfolio</w:t>
      </w:r>
      <w:r w:rsidR="000D7B08">
        <w:rPr>
          <w:rFonts w:ascii="Arial" w:hAnsi="Arial" w:cs="Arial"/>
          <w:bCs/>
        </w:rPr>
        <w:t>.</w:t>
      </w:r>
    </w:p>
    <w:p w:rsidR="000D7B08" w:rsidRDefault="00D90286" w:rsidP="00D90286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</w:t>
      </w:r>
      <w:r w:rsidR="000D7B08" w:rsidRPr="0070161F">
        <w:rPr>
          <w:rFonts w:ascii="Arial" w:hAnsi="Arial" w:cs="Arial"/>
          <w:b/>
          <w:bCs/>
        </w:rPr>
        <w:t>.</w:t>
      </w:r>
      <w:r w:rsidR="000D7B08">
        <w:rPr>
          <w:rFonts w:ascii="Arial" w:hAnsi="Arial" w:cs="Arial"/>
          <w:bCs/>
        </w:rPr>
        <w:t xml:space="preserve"> In order to utilize said vocabulary, the stud</w:t>
      </w:r>
      <w:r>
        <w:rPr>
          <w:rFonts w:ascii="Arial" w:hAnsi="Arial" w:cs="Arial"/>
          <w:bCs/>
        </w:rPr>
        <w:t xml:space="preserve">ent must also have </w:t>
      </w:r>
      <w:r w:rsidR="0016617C">
        <w:rPr>
          <w:rFonts w:ascii="Arial" w:hAnsi="Arial" w:cs="Arial"/>
          <w:bCs/>
        </w:rPr>
        <w:t>mastered concomitant grammar. Principal grammar points covered</w:t>
      </w:r>
      <w:r>
        <w:rPr>
          <w:rFonts w:ascii="Arial" w:hAnsi="Arial" w:cs="Arial"/>
          <w:bCs/>
        </w:rPr>
        <w:t xml:space="preserve"> or reviewed from 101 and 102</w:t>
      </w:r>
      <w:r w:rsidR="0016617C">
        <w:rPr>
          <w:rFonts w:ascii="Arial" w:hAnsi="Arial" w:cs="Arial"/>
          <w:bCs/>
        </w:rPr>
        <w:t>:</w:t>
      </w:r>
    </w:p>
    <w:p w:rsidR="00B8283A" w:rsidRDefault="007035E6" w:rsidP="00C435C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(i) Conjugation of</w:t>
      </w:r>
      <w:r w:rsidR="001A57A9">
        <w:rPr>
          <w:rFonts w:ascii="Arial" w:hAnsi="Arial" w:cs="Arial"/>
          <w:bCs/>
        </w:rPr>
        <w:t xml:space="preserve"> verbs in the Present Simple (and when this tense is </w:t>
      </w:r>
      <w:r w:rsidR="001A57A9">
        <w:rPr>
          <w:rFonts w:ascii="Arial" w:hAnsi="Arial" w:cs="Arial"/>
          <w:bCs/>
        </w:rPr>
        <w:tab/>
        <w:t>used);</w:t>
      </w:r>
      <w:r w:rsidR="00AE3479">
        <w:rPr>
          <w:rFonts w:ascii="Arial" w:hAnsi="Arial" w:cs="Arial"/>
          <w:bCs/>
        </w:rPr>
        <w:t xml:space="preserve"> </w:t>
      </w:r>
      <w:r w:rsidR="0016617C">
        <w:rPr>
          <w:rFonts w:ascii="Arial" w:hAnsi="Arial" w:cs="Arial"/>
          <w:bCs/>
        </w:rPr>
        <w:t xml:space="preserve">(ii) </w:t>
      </w:r>
      <w:r>
        <w:rPr>
          <w:rFonts w:ascii="Arial" w:hAnsi="Arial" w:cs="Arial"/>
          <w:bCs/>
        </w:rPr>
        <w:t xml:space="preserve">the </w:t>
      </w:r>
      <w:r w:rsidR="0016617C">
        <w:rPr>
          <w:rFonts w:ascii="Arial" w:hAnsi="Arial" w:cs="Arial"/>
          <w:bCs/>
        </w:rPr>
        <w:t>Past Simple</w:t>
      </w:r>
      <w:r>
        <w:rPr>
          <w:rFonts w:ascii="Arial" w:hAnsi="Arial" w:cs="Arial"/>
          <w:bCs/>
        </w:rPr>
        <w:t xml:space="preserve"> tense</w:t>
      </w:r>
      <w:r w:rsidR="00AE3479">
        <w:rPr>
          <w:rFonts w:ascii="Arial" w:hAnsi="Arial" w:cs="Arial"/>
          <w:bCs/>
        </w:rPr>
        <w:t xml:space="preserve">; </w:t>
      </w:r>
      <w:r w:rsidR="0016617C">
        <w:rPr>
          <w:rFonts w:ascii="Arial" w:hAnsi="Arial" w:cs="Arial"/>
          <w:bCs/>
        </w:rPr>
        <w:t>(iii) Present Passive</w:t>
      </w:r>
      <w:r>
        <w:rPr>
          <w:rFonts w:ascii="Arial" w:hAnsi="Arial" w:cs="Arial"/>
          <w:bCs/>
        </w:rPr>
        <w:t>s</w:t>
      </w:r>
      <w:r w:rsidR="0016617C">
        <w:rPr>
          <w:rFonts w:ascii="Arial" w:hAnsi="Arial" w:cs="Arial"/>
          <w:bCs/>
        </w:rPr>
        <w:t xml:space="preserve"> (specially for </w:t>
      </w:r>
      <w:r w:rsidR="00AE3479">
        <w:rPr>
          <w:rFonts w:ascii="Arial" w:hAnsi="Arial" w:cs="Arial"/>
          <w:bCs/>
        </w:rPr>
        <w:tab/>
      </w:r>
      <w:r w:rsidR="00486B60">
        <w:rPr>
          <w:rFonts w:ascii="Arial" w:hAnsi="Arial" w:cs="Arial"/>
          <w:bCs/>
        </w:rPr>
        <w:t>Engineering and Science students</w:t>
      </w:r>
      <w:r w:rsidR="00AE3479">
        <w:rPr>
          <w:rFonts w:ascii="Arial" w:hAnsi="Arial" w:cs="Arial"/>
          <w:bCs/>
        </w:rPr>
        <w:t xml:space="preserve">, </w:t>
      </w:r>
      <w:r w:rsidR="00826EDF">
        <w:rPr>
          <w:rFonts w:ascii="Arial" w:hAnsi="Arial" w:cs="Arial"/>
          <w:bCs/>
        </w:rPr>
        <w:t>e.g.</w:t>
      </w:r>
      <w:r w:rsidR="00C84055">
        <w:rPr>
          <w:rFonts w:ascii="Arial" w:hAnsi="Arial" w:cs="Arial"/>
          <w:bCs/>
        </w:rPr>
        <w:t xml:space="preserve"> </w:t>
      </w:r>
      <w:r w:rsidR="00486B60">
        <w:rPr>
          <w:rFonts w:ascii="Arial" w:hAnsi="Arial" w:cs="Arial"/>
          <w:bCs/>
        </w:rPr>
        <w:t xml:space="preserve">in </w:t>
      </w:r>
      <w:r w:rsidR="00AE3479">
        <w:rPr>
          <w:rFonts w:ascii="Arial" w:hAnsi="Arial" w:cs="Arial"/>
          <w:bCs/>
        </w:rPr>
        <w:t>laboratory experiments</w:t>
      </w:r>
      <w:r w:rsidR="00A146A8">
        <w:rPr>
          <w:rFonts w:ascii="Arial" w:hAnsi="Arial" w:cs="Arial"/>
          <w:bCs/>
        </w:rPr>
        <w:t>)</w:t>
      </w:r>
      <w:r w:rsidR="00AE3479">
        <w:rPr>
          <w:rFonts w:ascii="Arial" w:hAnsi="Arial" w:cs="Arial"/>
          <w:bCs/>
        </w:rPr>
        <w:t xml:space="preserve">; </w:t>
      </w:r>
      <w:r w:rsidR="00C84055">
        <w:rPr>
          <w:rFonts w:ascii="Arial" w:hAnsi="Arial" w:cs="Arial"/>
          <w:bCs/>
        </w:rPr>
        <w:t xml:space="preserve">(iv) </w:t>
      </w:r>
      <w:r w:rsidR="00AE3479">
        <w:rPr>
          <w:rFonts w:ascii="Arial" w:hAnsi="Arial" w:cs="Arial"/>
          <w:bCs/>
        </w:rPr>
        <w:tab/>
        <w:t xml:space="preserve">Past Passives; </w:t>
      </w:r>
      <w:r w:rsidR="001A57A9">
        <w:rPr>
          <w:rFonts w:ascii="Arial" w:hAnsi="Arial" w:cs="Arial"/>
          <w:bCs/>
        </w:rPr>
        <w:t xml:space="preserve">(v) the </w:t>
      </w:r>
      <w:r w:rsidR="00C84055">
        <w:rPr>
          <w:rFonts w:ascii="Arial" w:hAnsi="Arial" w:cs="Arial"/>
          <w:bCs/>
        </w:rPr>
        <w:t>Present Continuous</w:t>
      </w:r>
      <w:r w:rsidR="001A57A9">
        <w:rPr>
          <w:rFonts w:ascii="Arial" w:hAnsi="Arial" w:cs="Arial"/>
          <w:bCs/>
        </w:rPr>
        <w:t xml:space="preserve"> (how it is constructed and </w:t>
      </w:r>
      <w:r w:rsidR="00AE3479">
        <w:rPr>
          <w:rFonts w:ascii="Arial" w:hAnsi="Arial" w:cs="Arial"/>
          <w:bCs/>
        </w:rPr>
        <w:tab/>
      </w:r>
      <w:r w:rsidR="001A57A9">
        <w:rPr>
          <w:rFonts w:ascii="Arial" w:hAnsi="Arial" w:cs="Arial"/>
          <w:bCs/>
        </w:rPr>
        <w:t>when it is used)</w:t>
      </w:r>
    </w:p>
    <w:p w:rsidR="0017422A" w:rsidRDefault="0070161F" w:rsidP="0022742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D90286">
        <w:rPr>
          <w:rFonts w:ascii="Arial" w:hAnsi="Arial" w:cs="Arial"/>
          <w:b/>
          <w:bCs/>
        </w:rPr>
        <w:t>c</w:t>
      </w:r>
      <w:r w:rsidR="009956D8" w:rsidRPr="0070161F">
        <w:rPr>
          <w:rFonts w:ascii="Arial" w:hAnsi="Arial" w:cs="Arial"/>
          <w:b/>
          <w:bCs/>
        </w:rPr>
        <w:t>.</w:t>
      </w:r>
      <w:r w:rsidR="009956D8">
        <w:rPr>
          <w:rFonts w:ascii="Arial" w:hAnsi="Arial" w:cs="Arial"/>
          <w:bCs/>
        </w:rPr>
        <w:t xml:space="preserve"> </w:t>
      </w:r>
      <w:r w:rsidR="0022742B" w:rsidRPr="009956D8">
        <w:rPr>
          <w:rFonts w:ascii="Arial" w:hAnsi="Arial" w:cs="Arial"/>
          <w:bCs/>
        </w:rPr>
        <w:t>Dictionary/library/study skills:</w:t>
      </w:r>
      <w:r w:rsidR="0022742B">
        <w:rPr>
          <w:rFonts w:ascii="Arial" w:hAnsi="Arial" w:cs="Arial"/>
          <w:b/>
          <w:bCs/>
        </w:rPr>
        <w:t xml:space="preserve"> </w:t>
      </w:r>
      <w:r w:rsidR="0022742B">
        <w:rPr>
          <w:rFonts w:ascii="Arial" w:hAnsi="Arial" w:cs="Arial"/>
          <w:bCs/>
        </w:rPr>
        <w:t>T</w:t>
      </w:r>
      <w:r w:rsidR="0022742B" w:rsidRPr="00C84055">
        <w:rPr>
          <w:rFonts w:ascii="Arial" w:hAnsi="Arial" w:cs="Arial"/>
          <w:bCs/>
        </w:rPr>
        <w:t xml:space="preserve">he </w:t>
      </w:r>
      <w:r w:rsidR="0022742B">
        <w:rPr>
          <w:rFonts w:ascii="Arial" w:hAnsi="Arial" w:cs="Arial"/>
          <w:bCs/>
        </w:rPr>
        <w:t xml:space="preserve">ENG101 </w:t>
      </w:r>
      <w:r w:rsidR="0022742B" w:rsidRPr="00C84055">
        <w:rPr>
          <w:rFonts w:ascii="Arial" w:hAnsi="Arial" w:cs="Arial"/>
          <w:bCs/>
        </w:rPr>
        <w:t>student</w:t>
      </w:r>
      <w:r w:rsidR="0022742B">
        <w:rPr>
          <w:rFonts w:ascii="Arial" w:hAnsi="Arial" w:cs="Arial"/>
          <w:bCs/>
        </w:rPr>
        <w:t xml:space="preserve"> ought to be able </w:t>
      </w:r>
      <w:r>
        <w:rPr>
          <w:rFonts w:ascii="Arial" w:hAnsi="Arial" w:cs="Arial"/>
          <w:bCs/>
        </w:rPr>
        <w:tab/>
      </w:r>
      <w:r w:rsidR="0022742B">
        <w:rPr>
          <w:rFonts w:ascii="Arial" w:hAnsi="Arial" w:cs="Arial"/>
          <w:bCs/>
        </w:rPr>
        <w:t xml:space="preserve">quickly to order words, names of authors, book titles and other items </w:t>
      </w:r>
      <w:r>
        <w:rPr>
          <w:rFonts w:ascii="Arial" w:hAnsi="Arial" w:cs="Arial"/>
          <w:bCs/>
        </w:rPr>
        <w:tab/>
      </w:r>
      <w:r w:rsidR="0022742B">
        <w:rPr>
          <w:rFonts w:ascii="Arial" w:hAnsi="Arial" w:cs="Arial"/>
          <w:bCs/>
        </w:rPr>
        <w:t xml:space="preserve">alphabetically and find same in a dictionary, </w:t>
      </w:r>
      <w:proofErr w:type="spellStart"/>
      <w:r w:rsidR="0022742B">
        <w:rPr>
          <w:rFonts w:ascii="Arial" w:hAnsi="Arial" w:cs="Arial"/>
          <w:bCs/>
        </w:rPr>
        <w:t>encyclopaedia</w:t>
      </w:r>
      <w:proofErr w:type="spellEnd"/>
      <w:r w:rsidR="0022742B">
        <w:rPr>
          <w:rFonts w:ascii="Arial" w:hAnsi="Arial" w:cs="Arial"/>
          <w:bCs/>
        </w:rPr>
        <w:t xml:space="preserve"> or </w:t>
      </w:r>
      <w:r>
        <w:rPr>
          <w:rFonts w:ascii="Arial" w:hAnsi="Arial" w:cs="Arial"/>
          <w:bCs/>
        </w:rPr>
        <w:tab/>
      </w:r>
      <w:r w:rsidR="0022742B">
        <w:rPr>
          <w:rFonts w:ascii="Arial" w:hAnsi="Arial" w:cs="Arial"/>
          <w:bCs/>
        </w:rPr>
        <w:t xml:space="preserve">reference </w:t>
      </w:r>
      <w:r w:rsidR="0017422A">
        <w:rPr>
          <w:rFonts w:ascii="Arial" w:hAnsi="Arial" w:cs="Arial"/>
          <w:bCs/>
        </w:rPr>
        <w:t>series.</w:t>
      </w:r>
    </w:p>
    <w:p w:rsidR="0022742B" w:rsidRDefault="0070161F" w:rsidP="0022742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748DD">
        <w:rPr>
          <w:rFonts w:ascii="Arial" w:hAnsi="Arial" w:cs="Arial"/>
          <w:bCs/>
        </w:rPr>
        <w:t>In ENG102, s</w:t>
      </w:r>
      <w:r w:rsidR="0022742B">
        <w:rPr>
          <w:rFonts w:ascii="Arial" w:hAnsi="Arial" w:cs="Arial"/>
          <w:bCs/>
        </w:rPr>
        <w:t xml:space="preserve">tudents must additionally be able to do library searches </w:t>
      </w:r>
      <w:r>
        <w:rPr>
          <w:rFonts w:ascii="Arial" w:hAnsi="Arial" w:cs="Arial"/>
          <w:bCs/>
        </w:rPr>
        <w:tab/>
      </w:r>
      <w:r w:rsidR="0022742B">
        <w:rPr>
          <w:rFonts w:ascii="Arial" w:hAnsi="Arial" w:cs="Arial"/>
          <w:bCs/>
        </w:rPr>
        <w:t>by author, book title and t</w:t>
      </w:r>
      <w:r w:rsidR="009956D8">
        <w:rPr>
          <w:rFonts w:ascii="Arial" w:hAnsi="Arial" w:cs="Arial"/>
          <w:bCs/>
        </w:rPr>
        <w:t xml:space="preserve">opic using library data system. </w:t>
      </w:r>
      <w:r w:rsidR="0022742B">
        <w:rPr>
          <w:rFonts w:ascii="Arial" w:hAnsi="Arial" w:cs="Arial"/>
          <w:bCs/>
        </w:rPr>
        <w:t xml:space="preserve">As part </w:t>
      </w:r>
      <w:r w:rsidR="000B4013">
        <w:rPr>
          <w:rFonts w:ascii="Arial" w:hAnsi="Arial" w:cs="Arial"/>
          <w:bCs/>
        </w:rPr>
        <w:t xml:space="preserve">of the </w:t>
      </w:r>
      <w:r>
        <w:rPr>
          <w:rFonts w:ascii="Arial" w:hAnsi="Arial" w:cs="Arial"/>
          <w:bCs/>
        </w:rPr>
        <w:tab/>
      </w:r>
      <w:r w:rsidR="000B4013">
        <w:rPr>
          <w:rFonts w:ascii="Arial" w:hAnsi="Arial" w:cs="Arial"/>
          <w:bCs/>
        </w:rPr>
        <w:t>above, students are given</w:t>
      </w:r>
      <w:r w:rsidR="0022742B">
        <w:rPr>
          <w:rFonts w:ascii="Arial" w:hAnsi="Arial" w:cs="Arial"/>
          <w:bCs/>
        </w:rPr>
        <w:t xml:space="preserve"> a guided tour of the library</w:t>
      </w:r>
      <w:r w:rsidR="009956D8">
        <w:rPr>
          <w:rFonts w:ascii="Arial" w:hAnsi="Arial" w:cs="Arial"/>
          <w:bCs/>
        </w:rPr>
        <w:t xml:space="preserve"> and </w:t>
      </w:r>
      <w:r>
        <w:rPr>
          <w:rFonts w:ascii="Arial" w:hAnsi="Arial" w:cs="Arial"/>
          <w:bCs/>
        </w:rPr>
        <w:tab/>
      </w:r>
      <w:r w:rsidR="009956D8">
        <w:rPr>
          <w:rFonts w:ascii="Arial" w:hAnsi="Arial" w:cs="Arial"/>
          <w:bCs/>
        </w:rPr>
        <w:t>demonstration</w:t>
      </w:r>
      <w:r w:rsidR="0022742B">
        <w:rPr>
          <w:rFonts w:ascii="Arial" w:hAnsi="Arial" w:cs="Arial"/>
          <w:bCs/>
        </w:rPr>
        <w:t>.</w:t>
      </w:r>
    </w:p>
    <w:p w:rsidR="0070161F" w:rsidRDefault="0070161F" w:rsidP="007016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D90286">
        <w:rPr>
          <w:rFonts w:ascii="Arial" w:hAnsi="Arial" w:cs="Arial"/>
          <w:b/>
          <w:bCs/>
        </w:rPr>
        <w:t>d</w:t>
      </w:r>
      <w:r w:rsidR="004E44E7" w:rsidRPr="0070161F">
        <w:rPr>
          <w:rFonts w:ascii="Arial" w:hAnsi="Arial" w:cs="Arial"/>
          <w:b/>
          <w:bCs/>
        </w:rPr>
        <w:t>.</w:t>
      </w:r>
      <w:r w:rsidR="004E44E7">
        <w:rPr>
          <w:rFonts w:ascii="Arial" w:hAnsi="Arial" w:cs="Arial"/>
          <w:bCs/>
        </w:rPr>
        <w:t xml:space="preserve"> Students should be able to read, understand and answer questions </w:t>
      </w:r>
      <w:r>
        <w:rPr>
          <w:rFonts w:ascii="Arial" w:hAnsi="Arial" w:cs="Arial"/>
          <w:bCs/>
        </w:rPr>
        <w:tab/>
      </w:r>
      <w:r w:rsidR="004E44E7">
        <w:rPr>
          <w:rFonts w:ascii="Arial" w:hAnsi="Arial" w:cs="Arial"/>
          <w:bCs/>
        </w:rPr>
        <w:t xml:space="preserve">of T/F, multiple </w:t>
      </w:r>
      <w:proofErr w:type="gramStart"/>
      <w:r w:rsidR="004E44E7">
        <w:rPr>
          <w:rFonts w:ascii="Arial" w:hAnsi="Arial" w:cs="Arial"/>
          <w:bCs/>
        </w:rPr>
        <w:t>choice</w:t>
      </w:r>
      <w:proofErr w:type="gramEnd"/>
      <w:r w:rsidR="004E44E7">
        <w:rPr>
          <w:rFonts w:ascii="Arial" w:hAnsi="Arial" w:cs="Arial"/>
          <w:bCs/>
        </w:rPr>
        <w:t xml:space="preserve"> and specific and general form about a text </w:t>
      </w:r>
      <w:r>
        <w:rPr>
          <w:rFonts w:ascii="Arial" w:hAnsi="Arial" w:cs="Arial"/>
          <w:bCs/>
        </w:rPr>
        <w:tab/>
      </w:r>
      <w:r w:rsidR="004E44E7">
        <w:rPr>
          <w:rFonts w:ascii="Arial" w:hAnsi="Arial" w:cs="Arial"/>
          <w:bCs/>
        </w:rPr>
        <w:t>equiva</w:t>
      </w:r>
      <w:r>
        <w:rPr>
          <w:rFonts w:ascii="Arial" w:hAnsi="Arial" w:cs="Arial"/>
          <w:bCs/>
        </w:rPr>
        <w:t>lent to the</w:t>
      </w:r>
      <w:r w:rsidR="00D90286">
        <w:rPr>
          <w:rFonts w:ascii="Arial" w:hAnsi="Arial" w:cs="Arial"/>
          <w:bCs/>
        </w:rPr>
        <w:t xml:space="preserve"> higher</w:t>
      </w:r>
      <w:r>
        <w:rPr>
          <w:rFonts w:ascii="Arial" w:hAnsi="Arial" w:cs="Arial"/>
          <w:bCs/>
        </w:rPr>
        <w:t xml:space="preserve"> intermediate level.</w:t>
      </w:r>
    </w:p>
    <w:p w:rsidR="00AE3479" w:rsidRDefault="00AE3479" w:rsidP="0070161F">
      <w:pPr>
        <w:jc w:val="both"/>
        <w:rPr>
          <w:rFonts w:ascii="Arial" w:hAnsi="Arial" w:cs="Arial"/>
          <w:bCs/>
        </w:rPr>
      </w:pPr>
    </w:p>
    <w:p w:rsidR="00AE3479" w:rsidRPr="0070161F" w:rsidRDefault="00AE3479" w:rsidP="0070161F">
      <w:pPr>
        <w:jc w:val="both"/>
        <w:rPr>
          <w:rFonts w:ascii="Arial" w:hAnsi="Arial" w:cs="Arial"/>
          <w:bCs/>
        </w:rPr>
      </w:pPr>
    </w:p>
    <w:p w:rsidR="0070161F" w:rsidRDefault="0070161F" w:rsidP="007035E6">
      <w:pPr>
        <w:rPr>
          <w:rFonts w:ascii="Arial" w:hAnsi="Arial" w:cs="Arial"/>
          <w:b/>
        </w:rPr>
      </w:pPr>
    </w:p>
    <w:p w:rsidR="007035E6" w:rsidRPr="0070161F" w:rsidRDefault="007035E6" w:rsidP="0070161F">
      <w:pPr>
        <w:jc w:val="center"/>
        <w:rPr>
          <w:rFonts w:ascii="Arial" w:hAnsi="Arial" w:cs="Arial"/>
          <w:b/>
          <w:sz w:val="28"/>
          <w:szCs w:val="28"/>
        </w:rPr>
      </w:pPr>
      <w:r w:rsidRPr="0070161F">
        <w:rPr>
          <w:rFonts w:ascii="Arial" w:hAnsi="Arial" w:cs="Arial"/>
          <w:b/>
          <w:sz w:val="28"/>
          <w:szCs w:val="28"/>
        </w:rPr>
        <w:t xml:space="preserve">Structure of </w:t>
      </w:r>
      <w:r w:rsidR="006A21C3">
        <w:rPr>
          <w:rFonts w:ascii="Arial" w:hAnsi="Arial" w:cs="Arial"/>
          <w:b/>
          <w:sz w:val="28"/>
          <w:szCs w:val="28"/>
        </w:rPr>
        <w:t>ENG201 and ENG2</w:t>
      </w:r>
      <w:r w:rsidR="00F10C50" w:rsidRPr="0070161F">
        <w:rPr>
          <w:rFonts w:ascii="Arial" w:hAnsi="Arial" w:cs="Arial"/>
          <w:b/>
          <w:sz w:val="28"/>
          <w:szCs w:val="28"/>
        </w:rPr>
        <w:t>02</w:t>
      </w:r>
    </w:p>
    <w:p w:rsidR="0070161F" w:rsidRDefault="0070161F" w:rsidP="007035E6">
      <w:pPr>
        <w:rPr>
          <w:rFonts w:ascii="Arial" w:hAnsi="Arial" w:cs="Arial"/>
          <w:b/>
        </w:rPr>
      </w:pPr>
    </w:p>
    <w:p w:rsidR="0070161F" w:rsidRPr="0070161F" w:rsidRDefault="007035E6" w:rsidP="0070161F">
      <w:pPr>
        <w:jc w:val="both"/>
        <w:rPr>
          <w:rFonts w:ascii="Arial" w:hAnsi="Arial" w:cs="Arial"/>
        </w:rPr>
      </w:pPr>
      <w:proofErr w:type="gramStart"/>
      <w:r w:rsidRPr="00F10C50">
        <w:rPr>
          <w:rFonts w:ascii="Arial" w:hAnsi="Arial" w:cs="Arial"/>
          <w:b/>
        </w:rPr>
        <w:t>One weekly 2-hour lecture</w:t>
      </w:r>
      <w:r w:rsidRPr="00F10C50">
        <w:rPr>
          <w:rFonts w:ascii="Arial" w:hAnsi="Arial" w:cs="Arial"/>
        </w:rPr>
        <w:t>.</w:t>
      </w:r>
      <w:proofErr w:type="gramEnd"/>
      <w:r w:rsidRPr="00F10C50">
        <w:rPr>
          <w:rFonts w:ascii="Arial" w:hAnsi="Arial" w:cs="Arial"/>
        </w:rPr>
        <w:t xml:space="preserve"> Lectures may include </w:t>
      </w:r>
      <w:r w:rsidRPr="00F10C50">
        <w:rPr>
          <w:rFonts w:ascii="Arial" w:hAnsi="Arial" w:cs="Arial"/>
          <w:b/>
        </w:rPr>
        <w:t>a tutorial component</w:t>
      </w:r>
      <w:r w:rsidRPr="00F10C50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be supplemented by same. </w:t>
      </w:r>
      <w:r>
        <w:rPr>
          <w:rFonts w:ascii="Arial-BoldMT" w:eastAsia="Times New Roman" w:hAnsi="Arial-BoldMT" w:cs="Arial-BoldMT"/>
          <w:bCs/>
          <w:lang w:eastAsia="en-US"/>
        </w:rPr>
        <w:t>In the</w:t>
      </w:r>
      <w:r w:rsidRPr="002062A6">
        <w:rPr>
          <w:rFonts w:ascii="Arial-BoldMT" w:eastAsia="Times New Roman" w:hAnsi="Arial-BoldMT" w:cs="Arial-BoldMT"/>
          <w:bCs/>
          <w:lang w:eastAsia="en-US"/>
        </w:rPr>
        <w:t xml:space="preserve"> tutorial </w:t>
      </w:r>
      <w:r>
        <w:rPr>
          <w:rFonts w:ascii="Arial-BoldMT" w:eastAsia="Times New Roman" w:hAnsi="Arial-BoldMT" w:cs="Arial-BoldMT"/>
          <w:bCs/>
          <w:lang w:eastAsia="en-US"/>
        </w:rPr>
        <w:t xml:space="preserve">students </w:t>
      </w:r>
      <w:r w:rsidRPr="002062A6">
        <w:rPr>
          <w:rFonts w:ascii="Arial-BoldMT" w:eastAsia="Times New Roman" w:hAnsi="Arial-BoldMT" w:cs="Arial-BoldMT"/>
          <w:bCs/>
          <w:lang w:eastAsia="en-US"/>
        </w:rPr>
        <w:t xml:space="preserve">receive help with concepts </w:t>
      </w:r>
      <w:r>
        <w:rPr>
          <w:rFonts w:ascii="Arial-BoldMT" w:eastAsia="Times New Roman" w:hAnsi="Arial-BoldMT" w:cs="Arial-BoldMT"/>
          <w:bCs/>
          <w:lang w:eastAsia="en-US"/>
        </w:rPr>
        <w:t>from</w:t>
      </w:r>
      <w:r w:rsidRPr="002062A6">
        <w:rPr>
          <w:rFonts w:ascii="Arial-BoldMT" w:eastAsia="Times New Roman" w:hAnsi="Arial-BoldMT" w:cs="Arial-BoldMT"/>
          <w:bCs/>
          <w:lang w:eastAsia="en-US"/>
        </w:rPr>
        <w:t xml:space="preserve"> the lectures or related thereto that they have not fully understood</w:t>
      </w:r>
      <w:r>
        <w:rPr>
          <w:rFonts w:ascii="Arial-BoldMT" w:eastAsia="Times New Roman" w:hAnsi="Arial-BoldMT" w:cs="Arial-BoldMT"/>
          <w:bCs/>
          <w:lang w:eastAsia="en-US"/>
        </w:rPr>
        <w:t xml:space="preserve">. The tutorial also gives the lecturer a more focused opportunity to assess progress by way of </w:t>
      </w:r>
      <w:r w:rsidRPr="002062A6">
        <w:rPr>
          <w:rFonts w:ascii="ArialMT" w:eastAsia="Times New Roman" w:hAnsi="ArialMT" w:cs="ArialMT"/>
          <w:lang w:eastAsia="en-US"/>
        </w:rPr>
        <w:t>questions put</w:t>
      </w:r>
      <w:r>
        <w:rPr>
          <w:rFonts w:ascii="ArialMT" w:eastAsia="Times New Roman" w:hAnsi="ArialMT" w:cs="ArialMT"/>
          <w:lang w:eastAsia="en-US"/>
        </w:rPr>
        <w:t xml:space="preserve"> to the students.</w:t>
      </w:r>
      <w:r>
        <w:rPr>
          <w:rFonts w:ascii="Arial" w:hAnsi="Arial" w:cs="Arial"/>
        </w:rPr>
        <w:t xml:space="preserve"> In time, when facilities </w:t>
      </w:r>
      <w:r w:rsidR="006A21C3">
        <w:rPr>
          <w:rFonts w:ascii="Arial" w:hAnsi="Arial" w:cs="Arial"/>
        </w:rPr>
        <w:t xml:space="preserve">at </w:t>
      </w:r>
      <w:proofErr w:type="spellStart"/>
      <w:r w:rsidR="006A21C3">
        <w:rPr>
          <w:rFonts w:ascii="Arial" w:hAnsi="Arial" w:cs="Arial"/>
        </w:rPr>
        <w:t>Soran</w:t>
      </w:r>
      <w:proofErr w:type="spellEnd"/>
      <w:r w:rsidR="006A21C3">
        <w:rPr>
          <w:rFonts w:ascii="Arial" w:hAnsi="Arial" w:cs="Arial"/>
        </w:rPr>
        <w:t xml:space="preserve"> University </w:t>
      </w:r>
      <w:r>
        <w:rPr>
          <w:rFonts w:ascii="Arial" w:hAnsi="Arial" w:cs="Arial"/>
        </w:rPr>
        <w:t xml:space="preserve">allow, there may also be </w:t>
      </w:r>
      <w:r w:rsidRPr="00F10C50">
        <w:rPr>
          <w:rFonts w:ascii="Arial" w:hAnsi="Arial" w:cs="Arial"/>
          <w:b/>
        </w:rPr>
        <w:t>language lab</w:t>
      </w:r>
      <w:r w:rsidR="0070161F">
        <w:rPr>
          <w:rFonts w:ascii="Arial" w:hAnsi="Arial" w:cs="Arial"/>
        </w:rPr>
        <w:t xml:space="preserve"> sessions.</w:t>
      </w:r>
    </w:p>
    <w:p w:rsidR="00F70A05" w:rsidRDefault="00F70A05">
      <w:pPr>
        <w:rPr>
          <w:rFonts w:ascii="Arial" w:hAnsi="Arial" w:cs="Arial"/>
          <w:sz w:val="20"/>
          <w:szCs w:val="20"/>
        </w:rPr>
      </w:pPr>
    </w:p>
    <w:p w:rsidR="00351D85" w:rsidRDefault="00351D85">
      <w:pPr>
        <w:rPr>
          <w:rFonts w:ascii="Arial" w:hAnsi="Arial" w:cs="Arial"/>
          <w:sz w:val="20"/>
          <w:szCs w:val="20"/>
        </w:rPr>
      </w:pPr>
    </w:p>
    <w:p w:rsidR="00351D85" w:rsidRDefault="00351D85">
      <w:pPr>
        <w:rPr>
          <w:rFonts w:ascii="Arial" w:hAnsi="Arial" w:cs="Arial"/>
          <w:sz w:val="20"/>
          <w:szCs w:val="20"/>
        </w:rPr>
      </w:pPr>
    </w:p>
    <w:p w:rsidR="00AE3479" w:rsidRDefault="00AE3479">
      <w:pPr>
        <w:rPr>
          <w:rFonts w:ascii="Arial" w:hAnsi="Arial" w:cs="Arial"/>
          <w:sz w:val="20"/>
          <w:szCs w:val="20"/>
        </w:rPr>
      </w:pPr>
    </w:p>
    <w:p w:rsidR="00B67A4C" w:rsidRPr="0070161F" w:rsidRDefault="00B67A4C" w:rsidP="0070161F">
      <w:pPr>
        <w:jc w:val="center"/>
        <w:rPr>
          <w:rFonts w:ascii="Arial" w:hAnsi="Arial" w:cs="Arial"/>
          <w:b/>
          <w:sz w:val="28"/>
          <w:szCs w:val="28"/>
        </w:rPr>
      </w:pPr>
      <w:r w:rsidRPr="0070161F">
        <w:rPr>
          <w:rFonts w:ascii="Arial" w:hAnsi="Arial" w:cs="Arial"/>
          <w:b/>
          <w:sz w:val="28"/>
          <w:szCs w:val="28"/>
        </w:rPr>
        <w:t>Bibliography</w:t>
      </w:r>
    </w:p>
    <w:p w:rsidR="00351D85" w:rsidRDefault="00351D85">
      <w:pPr>
        <w:rPr>
          <w:rFonts w:ascii="Arial" w:hAnsi="Arial" w:cs="Arial"/>
          <w:b/>
        </w:rPr>
      </w:pPr>
    </w:p>
    <w:p w:rsidR="00B67A4C" w:rsidRDefault="008D4E2A">
      <w:pPr>
        <w:rPr>
          <w:rFonts w:ascii="Arial" w:hAnsi="Arial" w:cs="Arial"/>
        </w:rPr>
      </w:pPr>
      <w:r w:rsidRPr="008D4E2A">
        <w:rPr>
          <w:rFonts w:ascii="Arial" w:hAnsi="Arial" w:cs="Arial"/>
        </w:rPr>
        <w:t xml:space="preserve">The materials </w:t>
      </w:r>
      <w:r w:rsidR="006A21C3">
        <w:rPr>
          <w:rFonts w:ascii="Arial" w:hAnsi="Arial" w:cs="Arial"/>
        </w:rPr>
        <w:t xml:space="preserve">for </w:t>
      </w:r>
      <w:r w:rsidR="006A21C3" w:rsidRPr="00351D85">
        <w:rPr>
          <w:rFonts w:ascii="Arial" w:hAnsi="Arial" w:cs="Arial"/>
          <w:b/>
        </w:rPr>
        <w:t>ENG201</w:t>
      </w:r>
      <w:r w:rsidR="006A21C3">
        <w:rPr>
          <w:rFonts w:ascii="Arial" w:hAnsi="Arial" w:cs="Arial"/>
        </w:rPr>
        <w:t xml:space="preserve"> and </w:t>
      </w:r>
      <w:r w:rsidR="006A21C3" w:rsidRPr="00351D85">
        <w:rPr>
          <w:rFonts w:ascii="Arial" w:hAnsi="Arial" w:cs="Arial"/>
          <w:b/>
        </w:rPr>
        <w:t>ENG2</w:t>
      </w:r>
      <w:r w:rsidR="00E64D40" w:rsidRPr="00351D85">
        <w:rPr>
          <w:rFonts w:ascii="Arial" w:hAnsi="Arial" w:cs="Arial"/>
          <w:b/>
        </w:rPr>
        <w:t>02</w:t>
      </w:r>
      <w:r w:rsidR="00E64D40">
        <w:rPr>
          <w:rFonts w:ascii="Arial" w:hAnsi="Arial" w:cs="Arial"/>
        </w:rPr>
        <w:t xml:space="preserve"> </w:t>
      </w:r>
      <w:r w:rsidR="00351D85">
        <w:rPr>
          <w:rFonts w:ascii="Arial" w:hAnsi="Arial" w:cs="Arial"/>
        </w:rPr>
        <w:t xml:space="preserve">are being </w:t>
      </w:r>
      <w:r w:rsidR="003406EE">
        <w:rPr>
          <w:rFonts w:ascii="Arial" w:hAnsi="Arial" w:cs="Arial"/>
        </w:rPr>
        <w:t>developed</w:t>
      </w:r>
      <w:r w:rsidR="00AE3479">
        <w:rPr>
          <w:rFonts w:ascii="Arial" w:hAnsi="Arial" w:cs="Arial"/>
        </w:rPr>
        <w:t xml:space="preserve"> in house.</w:t>
      </w:r>
      <w:r w:rsidR="00351D85">
        <w:rPr>
          <w:rFonts w:ascii="Arial" w:hAnsi="Arial" w:cs="Arial"/>
        </w:rPr>
        <w:t xml:space="preserve"> </w:t>
      </w:r>
    </w:p>
    <w:p w:rsidR="00AE3479" w:rsidRDefault="00AE3479">
      <w:pPr>
        <w:rPr>
          <w:rFonts w:ascii="Arial" w:hAnsi="Arial" w:cs="Arial"/>
        </w:rPr>
      </w:pPr>
    </w:p>
    <w:p w:rsidR="00A146A8" w:rsidRDefault="00A146A8">
      <w:pPr>
        <w:rPr>
          <w:rFonts w:ascii="Arial" w:hAnsi="Arial" w:cs="Arial"/>
        </w:rPr>
      </w:pPr>
    </w:p>
    <w:p w:rsidR="00351D85" w:rsidRDefault="00351D85">
      <w:pPr>
        <w:rPr>
          <w:rFonts w:ascii="Arial" w:hAnsi="Arial" w:cs="Arial"/>
          <w:b/>
        </w:rPr>
      </w:pPr>
    </w:p>
    <w:p w:rsidR="00351D85" w:rsidRDefault="00351D85">
      <w:pPr>
        <w:rPr>
          <w:rFonts w:ascii="Arial" w:hAnsi="Arial" w:cs="Arial"/>
          <w:b/>
        </w:rPr>
      </w:pPr>
    </w:p>
    <w:p w:rsidR="00B67A4C" w:rsidRDefault="00B67A4C">
      <w:pPr>
        <w:rPr>
          <w:rFonts w:ascii="Arial" w:hAnsi="Arial" w:cs="Arial"/>
        </w:rPr>
      </w:pPr>
      <w:r>
        <w:rPr>
          <w:rFonts w:ascii="Arial" w:hAnsi="Arial" w:cs="Arial"/>
          <w:b/>
        </w:rPr>
        <w:t>Authored by</w:t>
      </w:r>
      <w:r w:rsidR="00A146A8">
        <w:rPr>
          <w:rFonts w:ascii="Arial" w:hAnsi="Arial" w:cs="Arial"/>
          <w:b/>
        </w:rPr>
        <w:tab/>
      </w:r>
      <w:r w:rsidR="00A146A8">
        <w:rPr>
          <w:rFonts w:ascii="Arial" w:hAnsi="Arial" w:cs="Arial"/>
          <w:b/>
        </w:rPr>
        <w:tab/>
      </w:r>
      <w:r w:rsidR="00A146A8">
        <w:rPr>
          <w:rFonts w:ascii="Arial" w:hAnsi="Arial" w:cs="Arial"/>
        </w:rPr>
        <w:t>_______________</w:t>
      </w:r>
      <w:r w:rsidR="00A146A8" w:rsidRPr="00A146A8">
        <w:rPr>
          <w:rFonts w:ascii="Arial" w:hAnsi="Arial" w:cs="Arial"/>
        </w:rPr>
        <w:t>____________________</w:t>
      </w:r>
    </w:p>
    <w:p w:rsidR="00246D7B" w:rsidRDefault="00246D7B">
      <w:pPr>
        <w:rPr>
          <w:rFonts w:ascii="Arial" w:hAnsi="Arial" w:cs="Arial"/>
        </w:rPr>
      </w:pPr>
    </w:p>
    <w:p w:rsidR="00246D7B" w:rsidRDefault="00246D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Patrick A. Sweeney</w:t>
      </w:r>
    </w:p>
    <w:p w:rsidR="00246D7B" w:rsidRDefault="00246D7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Coordinator of Technical English Program</w:t>
      </w:r>
    </w:p>
    <w:p w:rsidR="008D4E2A" w:rsidRDefault="008D4E2A">
      <w:pPr>
        <w:rPr>
          <w:rFonts w:ascii="Arial" w:hAnsi="Arial" w:cs="Arial"/>
          <w:b/>
        </w:rPr>
      </w:pPr>
    </w:p>
    <w:p w:rsidR="008D4E2A" w:rsidRDefault="008D4E2A">
      <w:pPr>
        <w:rPr>
          <w:rFonts w:ascii="Arial" w:hAnsi="Arial" w:cs="Arial"/>
          <w:b/>
        </w:rPr>
      </w:pPr>
    </w:p>
    <w:p w:rsidR="0070161F" w:rsidRDefault="0070161F">
      <w:pPr>
        <w:rPr>
          <w:rFonts w:ascii="Arial" w:hAnsi="Arial" w:cs="Arial"/>
          <w:b/>
        </w:rPr>
      </w:pPr>
    </w:p>
    <w:p w:rsidR="0070161F" w:rsidRDefault="0070161F">
      <w:pPr>
        <w:rPr>
          <w:rFonts w:ascii="Arial" w:hAnsi="Arial" w:cs="Arial"/>
          <w:b/>
        </w:rPr>
      </w:pPr>
    </w:p>
    <w:p w:rsidR="00A146A8" w:rsidRDefault="00A146A8">
      <w:pPr>
        <w:rPr>
          <w:rFonts w:ascii="Arial" w:hAnsi="Arial" w:cs="Arial"/>
          <w:b/>
        </w:rPr>
      </w:pPr>
    </w:p>
    <w:p w:rsidR="0070161F" w:rsidRDefault="0070161F">
      <w:pPr>
        <w:rPr>
          <w:rFonts w:ascii="Arial" w:hAnsi="Arial" w:cs="Arial"/>
          <w:b/>
        </w:rPr>
      </w:pPr>
    </w:p>
    <w:p w:rsidR="008D4E2A" w:rsidRDefault="008D4E2A">
      <w:pPr>
        <w:rPr>
          <w:rFonts w:ascii="Arial" w:hAnsi="Arial" w:cs="Arial"/>
          <w:b/>
        </w:rPr>
      </w:pPr>
    </w:p>
    <w:p w:rsidR="00B67A4C" w:rsidRDefault="00B67A4C">
      <w:pPr>
        <w:rPr>
          <w:rFonts w:ascii="Arial" w:hAnsi="Arial" w:cs="Arial"/>
        </w:rPr>
      </w:pPr>
    </w:p>
    <w:p w:rsidR="00B67A4C" w:rsidRPr="00A146A8" w:rsidRDefault="00B67A4C">
      <w:pPr>
        <w:rPr>
          <w:rFonts w:ascii="Arial" w:hAnsi="Arial" w:cs="Arial"/>
        </w:rPr>
      </w:pPr>
      <w:r>
        <w:rPr>
          <w:rFonts w:ascii="Arial" w:hAnsi="Arial" w:cs="Arial"/>
          <w:b/>
        </w:rPr>
        <w:t>Validated and Verified by</w:t>
      </w:r>
      <w:r w:rsidR="00A146A8">
        <w:rPr>
          <w:rFonts w:ascii="Arial" w:hAnsi="Arial" w:cs="Arial"/>
          <w:b/>
        </w:rPr>
        <w:tab/>
      </w:r>
      <w:r w:rsidR="00A146A8">
        <w:rPr>
          <w:rFonts w:ascii="Arial" w:hAnsi="Arial" w:cs="Arial"/>
          <w:b/>
        </w:rPr>
        <w:tab/>
      </w:r>
      <w:r w:rsidR="00A146A8" w:rsidRPr="00A146A8">
        <w:rPr>
          <w:rFonts w:ascii="Arial" w:hAnsi="Arial" w:cs="Arial"/>
        </w:rPr>
        <w:t>__________________________________</w:t>
      </w:r>
    </w:p>
    <w:p w:rsidR="00B67A4C" w:rsidRDefault="00B67A4C">
      <w:pPr>
        <w:rPr>
          <w:rFonts w:ascii="Arial" w:hAnsi="Arial" w:cs="Arial"/>
        </w:rPr>
      </w:pPr>
    </w:p>
    <w:p w:rsidR="00B67A4C" w:rsidRDefault="00B67A4C">
      <w:pPr>
        <w:rPr>
          <w:rFonts w:ascii="Arial" w:hAnsi="Arial" w:cs="Arial"/>
        </w:rPr>
      </w:pPr>
    </w:p>
    <w:p w:rsidR="00B67A4C" w:rsidRDefault="00B67A4C">
      <w:pPr>
        <w:rPr>
          <w:rFonts w:ascii="Arial" w:hAnsi="Arial" w:cs="Arial"/>
        </w:rPr>
      </w:pPr>
    </w:p>
    <w:p w:rsidR="00B67A4C" w:rsidRDefault="00B67A4C">
      <w:pPr>
        <w:rPr>
          <w:rFonts w:ascii="Arial" w:hAnsi="Arial" w:cs="Arial"/>
        </w:rPr>
      </w:pPr>
    </w:p>
    <w:p w:rsidR="00B67A4C" w:rsidRDefault="00B67A4C">
      <w:pPr>
        <w:rPr>
          <w:rFonts w:ascii="Arial" w:hAnsi="Arial" w:cs="Arial"/>
        </w:rPr>
      </w:pPr>
    </w:p>
    <w:p w:rsidR="00B67A4C" w:rsidRDefault="00B67A4C">
      <w:pPr>
        <w:rPr>
          <w:rFonts w:ascii="Arial" w:hAnsi="Arial" w:cs="Arial"/>
        </w:rPr>
      </w:pPr>
    </w:p>
    <w:p w:rsidR="00B67A4C" w:rsidRDefault="00B67A4C">
      <w:pPr>
        <w:rPr>
          <w:rFonts w:ascii="Arial" w:hAnsi="Arial" w:cs="Arial"/>
        </w:rPr>
      </w:pPr>
    </w:p>
    <w:p w:rsidR="00B67A4C" w:rsidRDefault="00B67A4C">
      <w:pPr>
        <w:rPr>
          <w:rFonts w:ascii="Arial" w:hAnsi="Arial" w:cs="Arial"/>
        </w:rPr>
      </w:pPr>
    </w:p>
    <w:p w:rsidR="00B67A4C" w:rsidRDefault="00B67A4C">
      <w:pPr>
        <w:rPr>
          <w:rFonts w:ascii="Arial" w:hAnsi="Arial" w:cs="Arial"/>
        </w:rPr>
      </w:pPr>
    </w:p>
    <w:p w:rsidR="00B67A4C" w:rsidRDefault="00B67A4C">
      <w:pPr>
        <w:rPr>
          <w:rFonts w:ascii="Arial" w:hAnsi="Arial" w:cs="Arial"/>
        </w:rPr>
      </w:pPr>
    </w:p>
    <w:p w:rsidR="00B67A4C" w:rsidRDefault="00B67A4C">
      <w:pPr>
        <w:rPr>
          <w:rFonts w:ascii="Arial" w:hAnsi="Arial" w:cs="Arial"/>
        </w:rPr>
      </w:pPr>
    </w:p>
    <w:sectPr w:rsidR="00B67A4C">
      <w:pgSz w:w="11900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D00"/>
    <w:multiLevelType w:val="hybridMultilevel"/>
    <w:tmpl w:val="9B080126"/>
    <w:lvl w:ilvl="0" w:tplc="3ED027AE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B076D"/>
    <w:multiLevelType w:val="hybridMultilevel"/>
    <w:tmpl w:val="C0AC1020"/>
    <w:lvl w:ilvl="0" w:tplc="CC36D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9E17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A11"/>
    <w:multiLevelType w:val="hybridMultilevel"/>
    <w:tmpl w:val="692296AC"/>
    <w:lvl w:ilvl="0" w:tplc="F3BC2D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E793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637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8DF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04BB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8A1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A5B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A0E6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254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D2860"/>
    <w:multiLevelType w:val="hybridMultilevel"/>
    <w:tmpl w:val="C0AC1020"/>
    <w:lvl w:ilvl="0" w:tplc="CC36D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9E17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7974"/>
    <w:multiLevelType w:val="hybridMultilevel"/>
    <w:tmpl w:val="C0AC1020"/>
    <w:lvl w:ilvl="0" w:tplc="CC36D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9E17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02756"/>
    <w:multiLevelType w:val="hybridMultilevel"/>
    <w:tmpl w:val="C2DE611E"/>
    <w:lvl w:ilvl="0" w:tplc="4C92DC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E9A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BE779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A9988">
      <w:start w:val="920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7260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4EC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CC1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270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E75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C204B"/>
    <w:multiLevelType w:val="hybridMultilevel"/>
    <w:tmpl w:val="C0AC1020"/>
    <w:lvl w:ilvl="0" w:tplc="CC36D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9E17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257A"/>
    <w:multiLevelType w:val="hybridMultilevel"/>
    <w:tmpl w:val="FC3C20B4"/>
    <w:lvl w:ilvl="0" w:tplc="E09C6D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0B0A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E6A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C15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A77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A6D2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085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A03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83A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68F0"/>
    <w:multiLevelType w:val="hybridMultilevel"/>
    <w:tmpl w:val="113210B0"/>
    <w:lvl w:ilvl="0" w:tplc="3ED027AE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B1A9A"/>
    <w:multiLevelType w:val="hybridMultilevel"/>
    <w:tmpl w:val="6A78D4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C9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668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AAF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A33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A58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6BA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AA9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C16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6166D"/>
    <w:multiLevelType w:val="hybridMultilevel"/>
    <w:tmpl w:val="3396754E"/>
    <w:lvl w:ilvl="0" w:tplc="3ED027AE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11AE8"/>
    <w:multiLevelType w:val="hybridMultilevel"/>
    <w:tmpl w:val="C0AC1020"/>
    <w:lvl w:ilvl="0" w:tplc="CC36D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9E17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B5880"/>
    <w:multiLevelType w:val="hybridMultilevel"/>
    <w:tmpl w:val="EC10EA80"/>
    <w:lvl w:ilvl="0" w:tplc="3ED027AE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10DDE"/>
    <w:multiLevelType w:val="hybridMultilevel"/>
    <w:tmpl w:val="C0AC1020"/>
    <w:lvl w:ilvl="0" w:tplc="CC36D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9E17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456D0"/>
    <w:multiLevelType w:val="hybridMultilevel"/>
    <w:tmpl w:val="7CDA3672"/>
    <w:lvl w:ilvl="0" w:tplc="3ED027AE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03498"/>
    <w:multiLevelType w:val="hybridMultilevel"/>
    <w:tmpl w:val="BC88650C"/>
    <w:lvl w:ilvl="0" w:tplc="3ED027AE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C33A4"/>
    <w:multiLevelType w:val="hybridMultilevel"/>
    <w:tmpl w:val="F67EE442"/>
    <w:lvl w:ilvl="0" w:tplc="E1AA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3ED027A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D46C4"/>
    <w:multiLevelType w:val="hybridMultilevel"/>
    <w:tmpl w:val="F67EE442"/>
    <w:lvl w:ilvl="0" w:tplc="E1AAC3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3ED027AE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color w:val="auto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9A38EC"/>
    <w:multiLevelType w:val="hybridMultilevel"/>
    <w:tmpl w:val="E95C0A86"/>
    <w:lvl w:ilvl="0" w:tplc="3ED027AE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F6849"/>
    <w:multiLevelType w:val="hybridMultilevel"/>
    <w:tmpl w:val="C0AC1020"/>
    <w:lvl w:ilvl="0" w:tplc="CC36D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9E17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A71F2"/>
    <w:multiLevelType w:val="hybridMultilevel"/>
    <w:tmpl w:val="C0AC1020"/>
    <w:lvl w:ilvl="0" w:tplc="CC36D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9E17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7245A"/>
    <w:multiLevelType w:val="hybridMultilevel"/>
    <w:tmpl w:val="B234E668"/>
    <w:lvl w:ilvl="0" w:tplc="A62EE1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6C9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65D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1E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C95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01C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438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EFD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A13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AB2D38"/>
    <w:multiLevelType w:val="hybridMultilevel"/>
    <w:tmpl w:val="F4526E1C"/>
    <w:lvl w:ilvl="0" w:tplc="A65CA6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C7D8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A1D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093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84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65E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00D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0C7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CE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E72E04"/>
    <w:multiLevelType w:val="hybridMultilevel"/>
    <w:tmpl w:val="1966C8F8"/>
    <w:lvl w:ilvl="0" w:tplc="766A3C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60C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0B79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C37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262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834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0A0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242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09C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B07AFC"/>
    <w:multiLevelType w:val="hybridMultilevel"/>
    <w:tmpl w:val="DE34240A"/>
    <w:lvl w:ilvl="0" w:tplc="3ED027AE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128C1"/>
    <w:multiLevelType w:val="hybridMultilevel"/>
    <w:tmpl w:val="6554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F6565"/>
    <w:multiLevelType w:val="hybridMultilevel"/>
    <w:tmpl w:val="62246ED0"/>
    <w:lvl w:ilvl="0" w:tplc="B11AA6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C9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668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AAF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A33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A58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6BA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AA9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C16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911D19"/>
    <w:multiLevelType w:val="hybridMultilevel"/>
    <w:tmpl w:val="C0AC1020"/>
    <w:lvl w:ilvl="0" w:tplc="CC36D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9E17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5673F"/>
    <w:multiLevelType w:val="hybridMultilevel"/>
    <w:tmpl w:val="C0AC1020"/>
    <w:lvl w:ilvl="0" w:tplc="CC36D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9E17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A60E2"/>
    <w:multiLevelType w:val="hybridMultilevel"/>
    <w:tmpl w:val="363AC9C6"/>
    <w:lvl w:ilvl="0" w:tplc="3ED027AE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47FC4"/>
    <w:multiLevelType w:val="hybridMultilevel"/>
    <w:tmpl w:val="D20009A8"/>
    <w:lvl w:ilvl="0" w:tplc="BAD06D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8F0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08B8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257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E14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CD9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66C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D436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CA2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42499F"/>
    <w:multiLevelType w:val="hybridMultilevel"/>
    <w:tmpl w:val="C0AC1020"/>
    <w:lvl w:ilvl="0" w:tplc="CC36D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9E17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25D73"/>
    <w:multiLevelType w:val="hybridMultilevel"/>
    <w:tmpl w:val="AABA47A8"/>
    <w:lvl w:ilvl="0" w:tplc="6DA4A7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0FD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448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C1A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2A8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0FE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E5E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4CD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878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"/>
  </w:num>
  <w:num w:numId="4">
    <w:abstractNumId w:val="21"/>
  </w:num>
  <w:num w:numId="5">
    <w:abstractNumId w:val="7"/>
  </w:num>
  <w:num w:numId="6">
    <w:abstractNumId w:val="16"/>
  </w:num>
  <w:num w:numId="7">
    <w:abstractNumId w:val="26"/>
  </w:num>
  <w:num w:numId="8">
    <w:abstractNumId w:val="17"/>
  </w:num>
  <w:num w:numId="9">
    <w:abstractNumId w:val="8"/>
  </w:num>
  <w:num w:numId="10">
    <w:abstractNumId w:val="15"/>
  </w:num>
  <w:num w:numId="11">
    <w:abstractNumId w:val="0"/>
  </w:num>
  <w:num w:numId="12">
    <w:abstractNumId w:val="10"/>
  </w:num>
  <w:num w:numId="13">
    <w:abstractNumId w:val="18"/>
  </w:num>
  <w:num w:numId="14">
    <w:abstractNumId w:val="24"/>
  </w:num>
  <w:num w:numId="15">
    <w:abstractNumId w:val="12"/>
  </w:num>
  <w:num w:numId="16">
    <w:abstractNumId w:val="14"/>
  </w:num>
  <w:num w:numId="17">
    <w:abstractNumId w:val="29"/>
  </w:num>
  <w:num w:numId="18">
    <w:abstractNumId w:val="5"/>
  </w:num>
  <w:num w:numId="19">
    <w:abstractNumId w:val="30"/>
  </w:num>
  <w:num w:numId="20">
    <w:abstractNumId w:val="23"/>
  </w:num>
  <w:num w:numId="21">
    <w:abstractNumId w:val="3"/>
  </w:num>
  <w:num w:numId="22">
    <w:abstractNumId w:val="32"/>
  </w:num>
  <w:num w:numId="23">
    <w:abstractNumId w:val="9"/>
  </w:num>
  <w:num w:numId="24">
    <w:abstractNumId w:val="28"/>
  </w:num>
  <w:num w:numId="25">
    <w:abstractNumId w:val="20"/>
  </w:num>
  <w:num w:numId="26">
    <w:abstractNumId w:val="4"/>
  </w:num>
  <w:num w:numId="27">
    <w:abstractNumId w:val="13"/>
  </w:num>
  <w:num w:numId="28">
    <w:abstractNumId w:val="11"/>
  </w:num>
  <w:num w:numId="29">
    <w:abstractNumId w:val="31"/>
  </w:num>
  <w:num w:numId="30">
    <w:abstractNumId w:val="6"/>
  </w:num>
  <w:num w:numId="31">
    <w:abstractNumId w:val="27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7C"/>
    <w:rsid w:val="00001A52"/>
    <w:rsid w:val="000140F6"/>
    <w:rsid w:val="00015774"/>
    <w:rsid w:val="00015FDF"/>
    <w:rsid w:val="000366C2"/>
    <w:rsid w:val="00040EAC"/>
    <w:rsid w:val="00056219"/>
    <w:rsid w:val="0008182B"/>
    <w:rsid w:val="00083218"/>
    <w:rsid w:val="00083261"/>
    <w:rsid w:val="000A3EDD"/>
    <w:rsid w:val="000B3071"/>
    <w:rsid w:val="000B3F40"/>
    <w:rsid w:val="000B4013"/>
    <w:rsid w:val="000C6679"/>
    <w:rsid w:val="000D7B08"/>
    <w:rsid w:val="001224C7"/>
    <w:rsid w:val="00126000"/>
    <w:rsid w:val="00132100"/>
    <w:rsid w:val="00136D9C"/>
    <w:rsid w:val="0015501C"/>
    <w:rsid w:val="0016617C"/>
    <w:rsid w:val="00171C7C"/>
    <w:rsid w:val="0017389E"/>
    <w:rsid w:val="0017422A"/>
    <w:rsid w:val="001829DD"/>
    <w:rsid w:val="0018471B"/>
    <w:rsid w:val="001848FA"/>
    <w:rsid w:val="00191053"/>
    <w:rsid w:val="00191705"/>
    <w:rsid w:val="00194379"/>
    <w:rsid w:val="001A0147"/>
    <w:rsid w:val="001A57A9"/>
    <w:rsid w:val="001B1B1E"/>
    <w:rsid w:val="001B5120"/>
    <w:rsid w:val="001B5B10"/>
    <w:rsid w:val="001B7472"/>
    <w:rsid w:val="001C1EF2"/>
    <w:rsid w:val="001C4A15"/>
    <w:rsid w:val="001D2765"/>
    <w:rsid w:val="001F3A2E"/>
    <w:rsid w:val="00205475"/>
    <w:rsid w:val="002062A6"/>
    <w:rsid w:val="00213EBF"/>
    <w:rsid w:val="00215E7E"/>
    <w:rsid w:val="00225500"/>
    <w:rsid w:val="0022742B"/>
    <w:rsid w:val="0024138A"/>
    <w:rsid w:val="002440CA"/>
    <w:rsid w:val="00246D7B"/>
    <w:rsid w:val="002474CD"/>
    <w:rsid w:val="00254512"/>
    <w:rsid w:val="00254E42"/>
    <w:rsid w:val="00260084"/>
    <w:rsid w:val="0026190B"/>
    <w:rsid w:val="00267CC6"/>
    <w:rsid w:val="002729EB"/>
    <w:rsid w:val="00274EE8"/>
    <w:rsid w:val="0027648E"/>
    <w:rsid w:val="0027658A"/>
    <w:rsid w:val="00291DF9"/>
    <w:rsid w:val="002E2D67"/>
    <w:rsid w:val="00300D2B"/>
    <w:rsid w:val="0030213C"/>
    <w:rsid w:val="00310243"/>
    <w:rsid w:val="00315772"/>
    <w:rsid w:val="003206E1"/>
    <w:rsid w:val="003214AF"/>
    <w:rsid w:val="00334974"/>
    <w:rsid w:val="003406EE"/>
    <w:rsid w:val="003515C0"/>
    <w:rsid w:val="00351D85"/>
    <w:rsid w:val="00355765"/>
    <w:rsid w:val="00364FF5"/>
    <w:rsid w:val="003C245B"/>
    <w:rsid w:val="003C310E"/>
    <w:rsid w:val="003C5DCB"/>
    <w:rsid w:val="003C7D04"/>
    <w:rsid w:val="003C7F67"/>
    <w:rsid w:val="003D1551"/>
    <w:rsid w:val="003D232A"/>
    <w:rsid w:val="003F59C9"/>
    <w:rsid w:val="003F6450"/>
    <w:rsid w:val="00421E0F"/>
    <w:rsid w:val="0042511C"/>
    <w:rsid w:val="00427D05"/>
    <w:rsid w:val="0043251C"/>
    <w:rsid w:val="0044140C"/>
    <w:rsid w:val="004631C1"/>
    <w:rsid w:val="00465175"/>
    <w:rsid w:val="00465579"/>
    <w:rsid w:val="004720C2"/>
    <w:rsid w:val="00484082"/>
    <w:rsid w:val="00486B60"/>
    <w:rsid w:val="00487AF5"/>
    <w:rsid w:val="00495A9B"/>
    <w:rsid w:val="00495F51"/>
    <w:rsid w:val="004B5717"/>
    <w:rsid w:val="004B687D"/>
    <w:rsid w:val="004C0814"/>
    <w:rsid w:val="004C34B5"/>
    <w:rsid w:val="004E2601"/>
    <w:rsid w:val="004E44E7"/>
    <w:rsid w:val="004F26A0"/>
    <w:rsid w:val="00510561"/>
    <w:rsid w:val="005166CE"/>
    <w:rsid w:val="00523BCF"/>
    <w:rsid w:val="00540DF4"/>
    <w:rsid w:val="005522AC"/>
    <w:rsid w:val="00553E63"/>
    <w:rsid w:val="005610DA"/>
    <w:rsid w:val="00564EBA"/>
    <w:rsid w:val="00580BFB"/>
    <w:rsid w:val="005812A9"/>
    <w:rsid w:val="005908CA"/>
    <w:rsid w:val="0059299E"/>
    <w:rsid w:val="00593E64"/>
    <w:rsid w:val="005A4991"/>
    <w:rsid w:val="005B3F0A"/>
    <w:rsid w:val="005B5D92"/>
    <w:rsid w:val="005C184C"/>
    <w:rsid w:val="005E24FA"/>
    <w:rsid w:val="005F60CB"/>
    <w:rsid w:val="005F70EA"/>
    <w:rsid w:val="00617D74"/>
    <w:rsid w:val="006356DF"/>
    <w:rsid w:val="006379D3"/>
    <w:rsid w:val="00640F46"/>
    <w:rsid w:val="0064315F"/>
    <w:rsid w:val="00645FC2"/>
    <w:rsid w:val="00656768"/>
    <w:rsid w:val="006676A4"/>
    <w:rsid w:val="00682852"/>
    <w:rsid w:val="00695DFF"/>
    <w:rsid w:val="006A025B"/>
    <w:rsid w:val="006A21C3"/>
    <w:rsid w:val="006A4B22"/>
    <w:rsid w:val="006B30A0"/>
    <w:rsid w:val="006B7819"/>
    <w:rsid w:val="006C5E7C"/>
    <w:rsid w:val="006D606C"/>
    <w:rsid w:val="006E60AA"/>
    <w:rsid w:val="006E7A3D"/>
    <w:rsid w:val="0070161F"/>
    <w:rsid w:val="00702AAF"/>
    <w:rsid w:val="007035E6"/>
    <w:rsid w:val="00706312"/>
    <w:rsid w:val="00722D78"/>
    <w:rsid w:val="0074156F"/>
    <w:rsid w:val="00751B13"/>
    <w:rsid w:val="00760884"/>
    <w:rsid w:val="00762718"/>
    <w:rsid w:val="007858BD"/>
    <w:rsid w:val="00790004"/>
    <w:rsid w:val="007A6EC5"/>
    <w:rsid w:val="007C0FD9"/>
    <w:rsid w:val="007C6742"/>
    <w:rsid w:val="007D3902"/>
    <w:rsid w:val="00802F5E"/>
    <w:rsid w:val="00805604"/>
    <w:rsid w:val="008166B2"/>
    <w:rsid w:val="00826EDF"/>
    <w:rsid w:val="0083610A"/>
    <w:rsid w:val="008502E0"/>
    <w:rsid w:val="0085509E"/>
    <w:rsid w:val="0085579A"/>
    <w:rsid w:val="00864E2C"/>
    <w:rsid w:val="00871E09"/>
    <w:rsid w:val="008774EA"/>
    <w:rsid w:val="008812DB"/>
    <w:rsid w:val="008825AC"/>
    <w:rsid w:val="00884A96"/>
    <w:rsid w:val="00884FE4"/>
    <w:rsid w:val="008857A6"/>
    <w:rsid w:val="00891330"/>
    <w:rsid w:val="008A0819"/>
    <w:rsid w:val="008B4467"/>
    <w:rsid w:val="008B66B8"/>
    <w:rsid w:val="008C13C8"/>
    <w:rsid w:val="008C7445"/>
    <w:rsid w:val="008D4E2A"/>
    <w:rsid w:val="008E3B15"/>
    <w:rsid w:val="008F2D7E"/>
    <w:rsid w:val="008F411D"/>
    <w:rsid w:val="008F4B62"/>
    <w:rsid w:val="009079B6"/>
    <w:rsid w:val="00913ACA"/>
    <w:rsid w:val="009331FA"/>
    <w:rsid w:val="00947FEE"/>
    <w:rsid w:val="00950892"/>
    <w:rsid w:val="0095169F"/>
    <w:rsid w:val="009647F3"/>
    <w:rsid w:val="00965B62"/>
    <w:rsid w:val="00975B78"/>
    <w:rsid w:val="00987039"/>
    <w:rsid w:val="009956D8"/>
    <w:rsid w:val="009A0E3E"/>
    <w:rsid w:val="009A4792"/>
    <w:rsid w:val="009E51C9"/>
    <w:rsid w:val="009E53B2"/>
    <w:rsid w:val="009E6A9E"/>
    <w:rsid w:val="009F529A"/>
    <w:rsid w:val="009F73CA"/>
    <w:rsid w:val="00A0345C"/>
    <w:rsid w:val="00A03E98"/>
    <w:rsid w:val="00A13C4A"/>
    <w:rsid w:val="00A146A8"/>
    <w:rsid w:val="00A366EC"/>
    <w:rsid w:val="00A524E1"/>
    <w:rsid w:val="00A55B10"/>
    <w:rsid w:val="00A663C1"/>
    <w:rsid w:val="00A6641B"/>
    <w:rsid w:val="00A71C8A"/>
    <w:rsid w:val="00A748DD"/>
    <w:rsid w:val="00A82E24"/>
    <w:rsid w:val="00A86348"/>
    <w:rsid w:val="00A96A7E"/>
    <w:rsid w:val="00A96BDA"/>
    <w:rsid w:val="00A97703"/>
    <w:rsid w:val="00AA06A5"/>
    <w:rsid w:val="00AA4188"/>
    <w:rsid w:val="00AD2FF0"/>
    <w:rsid w:val="00AE3479"/>
    <w:rsid w:val="00AF57EE"/>
    <w:rsid w:val="00AF7521"/>
    <w:rsid w:val="00B22D7A"/>
    <w:rsid w:val="00B24D6E"/>
    <w:rsid w:val="00B2681A"/>
    <w:rsid w:val="00B35946"/>
    <w:rsid w:val="00B37707"/>
    <w:rsid w:val="00B549D6"/>
    <w:rsid w:val="00B61DC3"/>
    <w:rsid w:val="00B67A4C"/>
    <w:rsid w:val="00B716BD"/>
    <w:rsid w:val="00B8050F"/>
    <w:rsid w:val="00B827A7"/>
    <w:rsid w:val="00B8283A"/>
    <w:rsid w:val="00B86460"/>
    <w:rsid w:val="00B92508"/>
    <w:rsid w:val="00BA0678"/>
    <w:rsid w:val="00BA0F7B"/>
    <w:rsid w:val="00BA4861"/>
    <w:rsid w:val="00BA6ECF"/>
    <w:rsid w:val="00BB59D1"/>
    <w:rsid w:val="00BC1D00"/>
    <w:rsid w:val="00BC4146"/>
    <w:rsid w:val="00BC44B7"/>
    <w:rsid w:val="00BE7577"/>
    <w:rsid w:val="00BF032B"/>
    <w:rsid w:val="00C1735B"/>
    <w:rsid w:val="00C17501"/>
    <w:rsid w:val="00C27AAD"/>
    <w:rsid w:val="00C435CD"/>
    <w:rsid w:val="00C43D5D"/>
    <w:rsid w:val="00C84055"/>
    <w:rsid w:val="00C84CAE"/>
    <w:rsid w:val="00C85D16"/>
    <w:rsid w:val="00C9675F"/>
    <w:rsid w:val="00CA2CEB"/>
    <w:rsid w:val="00CA73C4"/>
    <w:rsid w:val="00CB3A31"/>
    <w:rsid w:val="00CB4059"/>
    <w:rsid w:val="00CB4BCD"/>
    <w:rsid w:val="00CC1CB3"/>
    <w:rsid w:val="00CC7AC4"/>
    <w:rsid w:val="00CF4004"/>
    <w:rsid w:val="00CF5D89"/>
    <w:rsid w:val="00D048E6"/>
    <w:rsid w:val="00D206D4"/>
    <w:rsid w:val="00D210ED"/>
    <w:rsid w:val="00D23ECA"/>
    <w:rsid w:val="00D329A7"/>
    <w:rsid w:val="00D44B2E"/>
    <w:rsid w:val="00D505C3"/>
    <w:rsid w:val="00D63070"/>
    <w:rsid w:val="00D759B2"/>
    <w:rsid w:val="00D82E1C"/>
    <w:rsid w:val="00D853F8"/>
    <w:rsid w:val="00D90286"/>
    <w:rsid w:val="00D91BA7"/>
    <w:rsid w:val="00D95E52"/>
    <w:rsid w:val="00DA76E4"/>
    <w:rsid w:val="00DB6A5C"/>
    <w:rsid w:val="00DC6A96"/>
    <w:rsid w:val="00DC6EB0"/>
    <w:rsid w:val="00DF7AC7"/>
    <w:rsid w:val="00E24750"/>
    <w:rsid w:val="00E352D1"/>
    <w:rsid w:val="00E45B18"/>
    <w:rsid w:val="00E46709"/>
    <w:rsid w:val="00E51D23"/>
    <w:rsid w:val="00E562EB"/>
    <w:rsid w:val="00E645A0"/>
    <w:rsid w:val="00E64625"/>
    <w:rsid w:val="00E64D40"/>
    <w:rsid w:val="00E7098F"/>
    <w:rsid w:val="00E76216"/>
    <w:rsid w:val="00E91261"/>
    <w:rsid w:val="00E941C1"/>
    <w:rsid w:val="00EA5940"/>
    <w:rsid w:val="00EA5B84"/>
    <w:rsid w:val="00EB24F6"/>
    <w:rsid w:val="00EB3A53"/>
    <w:rsid w:val="00EC5031"/>
    <w:rsid w:val="00EC518F"/>
    <w:rsid w:val="00ED26FE"/>
    <w:rsid w:val="00ED63EC"/>
    <w:rsid w:val="00EE038E"/>
    <w:rsid w:val="00EE6E63"/>
    <w:rsid w:val="00EF705A"/>
    <w:rsid w:val="00F00BB5"/>
    <w:rsid w:val="00F00D53"/>
    <w:rsid w:val="00F05D22"/>
    <w:rsid w:val="00F10C50"/>
    <w:rsid w:val="00F130B2"/>
    <w:rsid w:val="00F13BA6"/>
    <w:rsid w:val="00F14EA0"/>
    <w:rsid w:val="00F2168B"/>
    <w:rsid w:val="00F30BD3"/>
    <w:rsid w:val="00F61DF0"/>
    <w:rsid w:val="00F70A05"/>
    <w:rsid w:val="00F8137C"/>
    <w:rsid w:val="00F91FEE"/>
    <w:rsid w:val="00F97B15"/>
    <w:rsid w:val="00FA3854"/>
    <w:rsid w:val="00FB2197"/>
    <w:rsid w:val="00FB24C4"/>
    <w:rsid w:val="00FB7936"/>
    <w:rsid w:val="00F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C4A15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b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C4A15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9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1C4A15"/>
    <w:rPr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rsid w:val="001C4A15"/>
    <w:rPr>
      <w:b/>
      <w:bCs/>
      <w:i/>
      <w:i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1C4A15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u w:val="single"/>
      <w:lang w:eastAsia="en-US"/>
    </w:rPr>
  </w:style>
  <w:style w:type="character" w:customStyle="1" w:styleId="TitleChar">
    <w:name w:val="Title Char"/>
    <w:link w:val="Title"/>
    <w:rsid w:val="001C4A15"/>
    <w:rPr>
      <w:b/>
      <w:bCs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C4A15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b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C4A15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9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1C4A15"/>
    <w:rPr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rsid w:val="001C4A15"/>
    <w:rPr>
      <w:b/>
      <w:bCs/>
      <w:i/>
      <w:i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1C4A15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u w:val="single"/>
      <w:lang w:eastAsia="en-US"/>
    </w:rPr>
  </w:style>
  <w:style w:type="character" w:customStyle="1" w:styleId="TitleChar">
    <w:name w:val="Title Char"/>
    <w:link w:val="Title"/>
    <w:rsid w:val="001C4A15"/>
    <w:rPr>
      <w:b/>
      <w:bCs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2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3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06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20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41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8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Devlin</dc:creator>
  <cp:lastModifiedBy>Sarhad Baez</cp:lastModifiedBy>
  <cp:revision>2</cp:revision>
  <cp:lastPrinted>2013-09-24T03:55:00Z</cp:lastPrinted>
  <dcterms:created xsi:type="dcterms:W3CDTF">2015-05-25T05:52:00Z</dcterms:created>
  <dcterms:modified xsi:type="dcterms:W3CDTF">2015-05-25T05:52:00Z</dcterms:modified>
</cp:coreProperties>
</file>