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710"/>
        <w:gridCol w:w="3710"/>
        <w:gridCol w:w="3711"/>
      </w:tblGrid>
      <w:tr w:rsidR="00A020EA" w:rsidRPr="00A020EA" w:rsidTr="00A020EA">
        <w:tc>
          <w:tcPr>
            <w:tcW w:w="3710" w:type="dxa"/>
            <w:tcBorders>
              <w:top w:val="single" w:sz="24" w:space="0" w:color="5F497A" w:themeColor="accent4" w:themeShade="BF"/>
              <w:bottom w:val="single" w:sz="24" w:space="0" w:color="5F497A" w:themeColor="accent4" w:themeShade="BF"/>
            </w:tcBorders>
          </w:tcPr>
          <w:p w:rsidR="00346131" w:rsidRPr="00A020EA" w:rsidRDefault="00A020EA" w:rsidP="00346131">
            <w:pPr>
              <w:bidi/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</w:pPr>
            <w:r w:rsidRPr="00A020EA">
              <w:rPr>
                <w:rFonts w:ascii="Verdana" w:hAnsi="Verdana" w:cs="Tahoma" w:hint="cs"/>
                <w:color w:val="215868" w:themeColor="accent5" w:themeShade="80"/>
                <w:sz w:val="32"/>
                <w:szCs w:val="32"/>
                <w:rtl/>
              </w:rPr>
              <w:t>جامعة</w:t>
            </w:r>
            <w:r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  <w:t xml:space="preserve"> س</w:t>
            </w:r>
            <w:r w:rsidRPr="00A020EA">
              <w:rPr>
                <w:rFonts w:ascii="Verdana" w:hAnsi="Verdana" w:cs="Tahoma" w:hint="cs"/>
                <w:color w:val="215868" w:themeColor="accent5" w:themeShade="80"/>
                <w:sz w:val="32"/>
                <w:szCs w:val="32"/>
                <w:rtl/>
              </w:rPr>
              <w:t>و</w:t>
            </w:r>
            <w:r w:rsidR="00346131"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  <w:t>ران</w:t>
            </w:r>
          </w:p>
          <w:p w:rsidR="00346131" w:rsidRPr="00A020EA" w:rsidRDefault="00A020EA" w:rsidP="00346131">
            <w:pPr>
              <w:bidi/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</w:pPr>
            <w:r w:rsidRPr="00A020EA">
              <w:rPr>
                <w:rFonts w:ascii="Verdana" w:hAnsi="Verdana" w:cs="Tahoma" w:hint="cs"/>
                <w:color w:val="215868" w:themeColor="accent5" w:themeShade="80"/>
                <w:sz w:val="32"/>
                <w:szCs w:val="32"/>
                <w:rtl/>
              </w:rPr>
              <w:t>فاکلتي الآ</w:t>
            </w:r>
            <w:r w:rsidR="00346131"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  <w:t>داب</w:t>
            </w:r>
          </w:p>
          <w:p w:rsidR="00346131" w:rsidRPr="00A020EA" w:rsidRDefault="00A020EA" w:rsidP="00346131">
            <w:pPr>
              <w:bidi/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</w:rPr>
            </w:pPr>
            <w:r w:rsidRPr="00A020EA">
              <w:rPr>
                <w:rFonts w:ascii="Verdana" w:hAnsi="Verdana" w:cs="Tahoma" w:hint="cs"/>
                <w:color w:val="215868" w:themeColor="accent5" w:themeShade="80"/>
                <w:sz w:val="32"/>
                <w:szCs w:val="32"/>
                <w:rtl/>
              </w:rPr>
              <w:t>مکتبة</w:t>
            </w:r>
          </w:p>
        </w:tc>
        <w:tc>
          <w:tcPr>
            <w:tcW w:w="3710" w:type="dxa"/>
            <w:tcBorders>
              <w:top w:val="single" w:sz="24" w:space="0" w:color="5F497A" w:themeColor="accent4" w:themeShade="BF"/>
              <w:bottom w:val="single" w:sz="24" w:space="0" w:color="5F497A" w:themeColor="accent4" w:themeShade="BF"/>
            </w:tcBorders>
          </w:tcPr>
          <w:p w:rsidR="00346131" w:rsidRPr="00A020EA" w:rsidRDefault="00346131" w:rsidP="00346131">
            <w:pPr>
              <w:bidi/>
              <w:spacing w:line="360" w:lineRule="auto"/>
              <w:jc w:val="center"/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</w:pPr>
            <w:r w:rsidRPr="00A020EA">
              <w:rPr>
                <w:rFonts w:ascii="Verdana" w:hAnsi="Verdana" w:cs="Tahoma"/>
                <w:noProof/>
                <w:color w:val="215868" w:themeColor="accent5" w:themeShade="80"/>
                <w:sz w:val="32"/>
                <w:szCs w:val="32"/>
              </w:rPr>
              <w:drawing>
                <wp:inline distT="0" distB="0" distL="0" distR="0">
                  <wp:extent cx="893707" cy="1057013"/>
                  <wp:effectExtent l="0" t="0" r="1905" b="0"/>
                  <wp:docPr id="1" name="image02.jpg" descr="Description: LOGO Soran University - I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02.jpg" descr="Description: LOGO Soran University - IT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589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sz="24" w:space="0" w:color="5F497A" w:themeColor="accent4" w:themeShade="BF"/>
              <w:bottom w:val="single" w:sz="24" w:space="0" w:color="5F497A" w:themeColor="accent4" w:themeShade="BF"/>
            </w:tcBorders>
          </w:tcPr>
          <w:p w:rsidR="00346131" w:rsidRPr="00A020EA" w:rsidRDefault="00346131" w:rsidP="00346131">
            <w:pPr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</w:pPr>
            <w:proofErr w:type="spellStart"/>
            <w:r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  <w:t>Soran</w:t>
            </w:r>
            <w:proofErr w:type="spellEnd"/>
            <w:r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  <w:t xml:space="preserve"> University</w:t>
            </w:r>
          </w:p>
          <w:p w:rsidR="00346131" w:rsidRPr="00A020EA" w:rsidRDefault="00346131" w:rsidP="00346131">
            <w:pPr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</w:pPr>
            <w:r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  <w:t>Faculty of Arts</w:t>
            </w:r>
          </w:p>
          <w:p w:rsidR="00346131" w:rsidRPr="00A020EA" w:rsidRDefault="00346131" w:rsidP="00346131">
            <w:pPr>
              <w:spacing w:line="360" w:lineRule="auto"/>
              <w:rPr>
                <w:rFonts w:ascii="Verdana" w:hAnsi="Verdana" w:cs="Tahoma"/>
                <w:color w:val="215868" w:themeColor="accent5" w:themeShade="80"/>
                <w:sz w:val="32"/>
                <w:szCs w:val="32"/>
                <w:rtl/>
              </w:rPr>
            </w:pPr>
            <w:r w:rsidRPr="00A020EA">
              <w:rPr>
                <w:rFonts w:ascii="Verdana" w:hAnsi="Verdana" w:cs="Tahoma"/>
                <w:color w:val="215868" w:themeColor="accent5" w:themeShade="80"/>
                <w:sz w:val="32"/>
                <w:szCs w:val="32"/>
                <w:lang w:val="en-GB"/>
              </w:rPr>
              <w:t>Library</w:t>
            </w:r>
          </w:p>
        </w:tc>
      </w:tr>
    </w:tbl>
    <w:p w:rsidR="00346131" w:rsidRDefault="00C40D85" w:rsidP="00346131">
      <w:pPr>
        <w:bidi/>
        <w:jc w:val="center"/>
      </w:pPr>
      <w:r>
        <w:rPr>
          <w:rFonts w:hint="cs"/>
          <w:rtl/>
        </w:rPr>
        <w:t>-----------------------------------------------------------------------------------------------------------</w:t>
      </w:r>
    </w:p>
    <w:p w:rsidR="00B465E2" w:rsidRDefault="00A020EA" w:rsidP="00A020EA">
      <w:pPr>
        <w:bidi/>
        <w:jc w:val="center"/>
        <w:rPr>
          <w:rFonts w:ascii="NSimSun" w:eastAsia="NSimSun" w:hAnsi="NSimSun"/>
          <w:sz w:val="24"/>
          <w:szCs w:val="24"/>
        </w:rPr>
      </w:pPr>
      <w:r>
        <w:rPr>
          <w:rFonts w:ascii="NSimSun" w:eastAsia="NSimSun" w:hAnsi="NSimSun" w:hint="cs"/>
          <w:sz w:val="24"/>
          <w:szCs w:val="24"/>
          <w:rtl/>
        </w:rPr>
        <w:t xml:space="preserve">قائمة </w:t>
      </w:r>
      <w:r>
        <w:rPr>
          <w:rFonts w:ascii="NSimSun" w:eastAsia="NSimSun" w:hAnsi="NSimSun" w:hint="cs"/>
          <w:sz w:val="24"/>
          <w:szCs w:val="24"/>
          <w:rtl/>
          <w:lang w:bidi="ar-IQ"/>
        </w:rPr>
        <w:t>ال</w:t>
      </w:r>
      <w:r>
        <w:rPr>
          <w:rFonts w:ascii="NSimSun" w:eastAsia="NSimSun" w:hAnsi="NSimSun" w:hint="cs"/>
          <w:sz w:val="24"/>
          <w:szCs w:val="24"/>
          <w:rtl/>
        </w:rPr>
        <w:t xml:space="preserve">کتب العربیة المصنفة حسب الترتیب </w:t>
      </w:r>
      <w:r w:rsidR="00F40699">
        <w:rPr>
          <w:rFonts w:ascii="NSimSun" w:eastAsia="NSimSun" w:hAnsi="NSimSun" w:hint="cs"/>
          <w:sz w:val="24"/>
          <w:szCs w:val="24"/>
          <w:rtl/>
        </w:rPr>
        <w:t>الأبجدي</w:t>
      </w:r>
    </w:p>
    <w:p w:rsidR="00A020EA" w:rsidRPr="00B32F2B" w:rsidRDefault="00B32F2B" w:rsidP="00B32F2B">
      <w:pPr>
        <w:bidi/>
        <w:jc w:val="center"/>
        <w:rPr>
          <w:rFonts w:ascii="NSimSun" w:eastAsia="NSimSun" w:hAnsi="NSimSun"/>
          <w:sz w:val="24"/>
          <w:szCs w:val="24"/>
          <w:rtl/>
        </w:rPr>
      </w:pPr>
      <w:r>
        <w:rPr>
          <w:rFonts w:ascii="NSimSun" w:eastAsia="NSimSun" w:hAnsi="NSimSun"/>
          <w:sz w:val="24"/>
          <w:szCs w:val="24"/>
        </w:rPr>
        <w:t>3340-3321</w:t>
      </w:r>
    </w:p>
    <w:tbl>
      <w:tblPr>
        <w:tblStyle w:val="TableGrid"/>
        <w:bidiVisual/>
        <w:tblW w:w="0" w:type="auto"/>
        <w:shd w:val="clear" w:color="auto" w:fill="FDE9D9" w:themeFill="accent6" w:themeFillTint="33"/>
        <w:tblLook w:val="04A0"/>
      </w:tblPr>
      <w:tblGrid>
        <w:gridCol w:w="669"/>
        <w:gridCol w:w="3475"/>
        <w:gridCol w:w="1153"/>
        <w:gridCol w:w="1747"/>
        <w:gridCol w:w="2140"/>
        <w:gridCol w:w="884"/>
        <w:gridCol w:w="1063"/>
      </w:tblGrid>
      <w:tr w:rsidR="00A020EA" w:rsidRPr="00A020EA" w:rsidTr="00B32F2B">
        <w:trPr>
          <w:trHeight w:val="435"/>
        </w:trPr>
        <w:tc>
          <w:tcPr>
            <w:tcW w:w="673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ت</w:t>
            </w:r>
          </w:p>
        </w:tc>
        <w:tc>
          <w:tcPr>
            <w:tcW w:w="3512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عنوان</w:t>
            </w:r>
          </w:p>
        </w:tc>
        <w:tc>
          <w:tcPr>
            <w:tcW w:w="1122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رقم ديوي</w:t>
            </w:r>
          </w:p>
        </w:tc>
        <w:tc>
          <w:tcPr>
            <w:tcW w:w="1697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رقم تصنيف</w:t>
            </w:r>
          </w:p>
        </w:tc>
        <w:tc>
          <w:tcPr>
            <w:tcW w:w="2162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مٶلف</w:t>
            </w:r>
          </w:p>
        </w:tc>
        <w:tc>
          <w:tcPr>
            <w:tcW w:w="892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سنة نشر</w:t>
            </w:r>
          </w:p>
        </w:tc>
        <w:tc>
          <w:tcPr>
            <w:tcW w:w="1073" w:type="dxa"/>
            <w:shd w:val="clear" w:color="auto" w:fill="FDE9D9" w:themeFill="accent6" w:themeFillTint="33"/>
            <w:noWrap/>
            <w:hideMark/>
          </w:tcPr>
          <w:p w:rsidR="00A020EA" w:rsidRPr="00A020EA" w:rsidRDefault="00A020EA" w:rsidP="00A020EA">
            <w:pPr>
              <w:bidi/>
              <w:rPr>
                <w:b/>
                <w:bCs/>
                <w:sz w:val="24"/>
                <w:szCs w:val="24"/>
                <w:lang w:bidi="ar-IQ"/>
              </w:rPr>
            </w:pPr>
            <w:r w:rsidRPr="00A020EA">
              <w:rPr>
                <w:b/>
                <w:bCs/>
                <w:sz w:val="24"/>
                <w:szCs w:val="24"/>
                <w:rtl/>
                <w:lang w:val="en-GB"/>
              </w:rPr>
              <w:t>الأجزاء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bookmarkStart w:id="0" w:name="_GoBack"/>
            <w:bookmarkEnd w:id="0"/>
            <w:r w:rsidRPr="00B32F2B">
              <w:rPr>
                <w:rFonts w:ascii="Calibri" w:eastAsia="Times New Roman" w:hAnsi="Calibri" w:cs="Ali-A-Samik" w:hint="cs"/>
                <w:color w:val="000000"/>
              </w:rPr>
              <w:t>3321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شرفخان البدليسي ومنهجه التأريخي من خلال كتابه شرفنامة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956.344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956.344/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 684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مصطفى احمد النجار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2007م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3322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دوسية البارزاني في محفظة ستالين الفولاذية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923.15634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923.156344/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و342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وزيرى أشو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2008م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3323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تأريخ ما أهمله التاريخ أبحاث وأحداث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900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900/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ش 922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قتيبة الشهابي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2006م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3324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العراق (دراسة في علاقاته الخارجية وتطوراته الداخلية)(1915-1975) (2)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327.563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327.563/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ب 482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اديث وائي,أيف،بينروز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1989م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ج2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3325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المعجم الجامع في المصطلحات العثمانية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956.08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956.08/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ح 428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حسان حلاق،عباس صباغ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2009م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3326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فصول من تاريخ الجزيرة العربية وجوارها الاقليمي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غ 825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سليمان الغنام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2005م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3327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أتاتوركية القرن العشرين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ج 952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يوسف ابراهيم الجهمانى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3328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منهح البحث في التاريخ والتدوين التاريخي عند العرب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و 244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محمد عبدالكريم الوافي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2008م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3329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 xml:space="preserve">العراق (دراسة في التطورات السياسة الداخلية)(1958-1963) 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ب 332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عبد الفتاح علي البوتاني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2008م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3330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اليزيديون في حاضرهم وماضيهم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299.159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299.159/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ع 244</w:t>
            </w:r>
            <w:r w:rsidRPr="00B32F2B">
              <w:rPr>
                <w:rFonts w:ascii="Calibri" w:eastAsia="Times New Roman" w:hAnsi="Calibri" w:cs="Ali-A-Samik" w:hint="cs"/>
                <w:color w:val="000000"/>
              </w:rPr>
              <w:t xml:space="preserve"> 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عبد الرواق الحسني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1982م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3331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امارة بادينان (1700-1842)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956.344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956.344/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ك 254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كاوه فريق أحمد شاوةلي ئاميدى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2000م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3332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ألايزيديون(نشاْتهم- عقائدهم كتابهم المقدس)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253,243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253,243/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ح 448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توفيق الحسيني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2008م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3333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من التاريخ (قديماَ وحديثاََ)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900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900/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أ 548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حسن الامين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2002م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3334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شخصيات تتذكر(2)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928.563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928.563/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ط 225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طارق ابراهيم شريف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1991م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ج2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3335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شخصيات تتذكر(1)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928.563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928.563/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ط 225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طارق ابراهيم شريف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1988م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ج1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3336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كنت ابنا للرئيس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923.3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923.3/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ي 644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لطيف يحيى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1994م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3337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ملوك وحكام من الشهوة الى الكبوة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927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927/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 658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محمد بركات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2004م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3338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الاكراد-ملاحظات وانطباعات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301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301/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 483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_K_Samik" w:hint="cs"/>
                <w:color w:val="000000"/>
                <w:rtl/>
              </w:rPr>
              <w:t>ظ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.ف.مينورسكى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1986م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3339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معالم تاريخ الدولة الساسانية(عصر الاكاسرة(224-636م)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935.07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935.07/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ع 228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مفيد رائف محمود العابد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2005م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  <w:tr w:rsidR="00B32F2B" w:rsidRPr="00B32F2B" w:rsidTr="00B32F2B">
        <w:tblPrEx>
          <w:shd w:val="clear" w:color="auto" w:fill="auto"/>
        </w:tblPrEx>
        <w:trPr>
          <w:trHeight w:val="345"/>
        </w:trPr>
        <w:tc>
          <w:tcPr>
            <w:tcW w:w="6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3340</w:t>
            </w:r>
          </w:p>
        </w:tc>
        <w:tc>
          <w:tcPr>
            <w:tcW w:w="351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تاريخ الاقطار العربية الحديث</w:t>
            </w:r>
          </w:p>
        </w:tc>
        <w:tc>
          <w:tcPr>
            <w:tcW w:w="1122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940.356</w:t>
            </w:r>
          </w:p>
        </w:tc>
        <w:tc>
          <w:tcPr>
            <w:tcW w:w="1697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940/356/</w:t>
            </w: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ل 334</w:t>
            </w:r>
          </w:p>
        </w:tc>
        <w:tc>
          <w:tcPr>
            <w:tcW w:w="2162" w:type="dxa"/>
            <w:noWrap/>
            <w:hideMark/>
          </w:tcPr>
          <w:p w:rsidR="00B32F2B" w:rsidRPr="00B32F2B" w:rsidRDefault="00B32F2B" w:rsidP="00B32F2B">
            <w:pPr>
              <w:bidi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لوتسكي</w:t>
            </w:r>
          </w:p>
        </w:tc>
        <w:tc>
          <w:tcPr>
            <w:tcW w:w="892" w:type="dxa"/>
            <w:noWrap/>
            <w:hideMark/>
          </w:tcPr>
          <w:p w:rsidR="00B32F2B" w:rsidRPr="00B32F2B" w:rsidRDefault="00B32F2B" w:rsidP="00B32F2B">
            <w:pPr>
              <w:bidi/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  <w:rtl/>
              </w:rPr>
              <w:t>2007م</w:t>
            </w:r>
          </w:p>
        </w:tc>
        <w:tc>
          <w:tcPr>
            <w:tcW w:w="1073" w:type="dxa"/>
            <w:noWrap/>
            <w:hideMark/>
          </w:tcPr>
          <w:p w:rsidR="00B32F2B" w:rsidRPr="00B32F2B" w:rsidRDefault="00B32F2B" w:rsidP="00B32F2B">
            <w:pPr>
              <w:jc w:val="center"/>
              <w:rPr>
                <w:rFonts w:ascii="Calibri" w:eastAsia="Times New Roman" w:hAnsi="Calibri" w:cs="Ali-A-Samik"/>
                <w:color w:val="000000"/>
              </w:rPr>
            </w:pPr>
            <w:r w:rsidRPr="00B32F2B">
              <w:rPr>
                <w:rFonts w:ascii="Calibri" w:eastAsia="Times New Roman" w:hAnsi="Calibri" w:cs="Ali-A-Samik" w:hint="cs"/>
                <w:color w:val="000000"/>
              </w:rPr>
              <w:t> </w:t>
            </w:r>
          </w:p>
        </w:tc>
      </w:tr>
    </w:tbl>
    <w:p w:rsidR="00A020EA" w:rsidRPr="00F40699" w:rsidRDefault="00A020EA" w:rsidP="00A020EA">
      <w:pPr>
        <w:bidi/>
        <w:rPr>
          <w:lang w:val="en-GB" w:bidi="ar-IQ"/>
        </w:rPr>
      </w:pPr>
    </w:p>
    <w:sectPr w:rsidR="00A020EA" w:rsidRPr="00F40699" w:rsidSect="00516FF0">
      <w:pgSz w:w="12240" w:h="15840"/>
      <w:pgMar w:top="709" w:right="61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C3635C"/>
    <w:rsid w:val="002853FC"/>
    <w:rsid w:val="002F0F6F"/>
    <w:rsid w:val="00346131"/>
    <w:rsid w:val="00507461"/>
    <w:rsid w:val="00516FF0"/>
    <w:rsid w:val="0069259E"/>
    <w:rsid w:val="0077598C"/>
    <w:rsid w:val="008B51A7"/>
    <w:rsid w:val="00910FB6"/>
    <w:rsid w:val="00A020EA"/>
    <w:rsid w:val="00B06FCD"/>
    <w:rsid w:val="00B32F2B"/>
    <w:rsid w:val="00B465E2"/>
    <w:rsid w:val="00C3635C"/>
    <w:rsid w:val="00C40D85"/>
    <w:rsid w:val="00C776C5"/>
    <w:rsid w:val="00DC6923"/>
    <w:rsid w:val="00F33C11"/>
    <w:rsid w:val="00F4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C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6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6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1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SEDRA 2013</dc:creator>
  <cp:lastModifiedBy>Aisha</cp:lastModifiedBy>
  <cp:revision>20</cp:revision>
  <cp:lastPrinted>2015-07-06T05:03:00Z</cp:lastPrinted>
  <dcterms:created xsi:type="dcterms:W3CDTF">2015-06-11T08:30:00Z</dcterms:created>
  <dcterms:modified xsi:type="dcterms:W3CDTF">2015-12-09T11:21:00Z</dcterms:modified>
</cp:coreProperties>
</file>